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9A148" w14:textId="176D00A7" w:rsidR="007462F7" w:rsidRDefault="007462F7" w:rsidP="007462F7">
      <w:pPr>
        <w:autoSpaceDE w:val="0"/>
        <w:autoSpaceDN w:val="0"/>
        <w:adjustRightInd w:val="0"/>
        <w:spacing w:after="0" w:line="372" w:lineRule="exact"/>
        <w:jc w:val="right"/>
        <w:rPr>
          <w:rFonts w:ascii="Times New Roman" w:eastAsiaTheme="minorEastAsia" w:hAnsi="Times New Roman" w:cs="Times New Roman"/>
          <w:sz w:val="28"/>
          <w:szCs w:val="26"/>
          <w:lang w:eastAsia="ru-RU"/>
        </w:rPr>
      </w:pPr>
      <w:bookmarkStart w:id="0" w:name="_GoBack"/>
      <w:bookmarkEnd w:id="0"/>
      <w:r w:rsidRPr="004918D7">
        <w:rPr>
          <w:rFonts w:ascii="Times New Roman" w:eastAsiaTheme="minorEastAsia" w:hAnsi="Times New Roman" w:cs="Times New Roman"/>
          <w:sz w:val="28"/>
          <w:szCs w:val="26"/>
          <w:lang w:eastAsia="ru-RU"/>
        </w:rPr>
        <w:t xml:space="preserve">Утвержден президиумом </w:t>
      </w:r>
      <w:r w:rsidRPr="004918D7">
        <w:rPr>
          <w:rFonts w:ascii="Times New Roman" w:eastAsiaTheme="minorEastAsia" w:hAnsi="Times New Roman" w:cs="Times New Roman"/>
          <w:sz w:val="28"/>
          <w:szCs w:val="26"/>
          <w:lang w:eastAsia="ru-RU"/>
        </w:rPr>
        <w:br/>
        <w:t xml:space="preserve">Арбитражного суда </w:t>
      </w:r>
      <w:r w:rsidRPr="004918D7">
        <w:rPr>
          <w:rFonts w:ascii="Times New Roman" w:eastAsiaTheme="minorEastAsia" w:hAnsi="Times New Roman" w:cs="Times New Roman"/>
          <w:sz w:val="28"/>
          <w:szCs w:val="26"/>
          <w:lang w:eastAsia="ru-RU"/>
        </w:rPr>
        <w:br/>
        <w:t xml:space="preserve">Западно-Сибирского округа </w:t>
      </w:r>
      <w:r w:rsidRPr="004918D7">
        <w:rPr>
          <w:rFonts w:ascii="Times New Roman" w:eastAsiaTheme="minorEastAsia" w:hAnsi="Times New Roman" w:cs="Times New Roman"/>
          <w:sz w:val="28"/>
          <w:szCs w:val="26"/>
          <w:lang w:eastAsia="ru-RU"/>
        </w:rPr>
        <w:br/>
      </w:r>
      <w:r w:rsidR="003B090B" w:rsidRPr="003B090B">
        <w:rPr>
          <w:rFonts w:ascii="Times New Roman" w:eastAsiaTheme="minorEastAsia" w:hAnsi="Times New Roman" w:cs="Times New Roman"/>
          <w:sz w:val="28"/>
          <w:szCs w:val="26"/>
          <w:lang w:eastAsia="ru-RU"/>
        </w:rPr>
        <w:t>27</w:t>
      </w:r>
      <w:r w:rsidRPr="003B090B">
        <w:rPr>
          <w:rFonts w:ascii="Times New Roman" w:eastAsiaTheme="minorEastAsia" w:hAnsi="Times New Roman" w:cs="Times New Roman"/>
          <w:sz w:val="28"/>
          <w:szCs w:val="26"/>
          <w:lang w:eastAsia="ru-RU"/>
        </w:rPr>
        <w:t xml:space="preserve"> декабря 2018 года</w:t>
      </w:r>
    </w:p>
    <w:p w14:paraId="33D3BE59" w14:textId="77777777" w:rsidR="0069460D" w:rsidRPr="0069460D" w:rsidRDefault="0069460D" w:rsidP="007462F7">
      <w:pPr>
        <w:autoSpaceDE w:val="0"/>
        <w:autoSpaceDN w:val="0"/>
        <w:adjustRightInd w:val="0"/>
        <w:spacing w:after="0" w:line="372" w:lineRule="exact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 учетом изменений, утвержденных </w:t>
      </w:r>
    </w:p>
    <w:p w14:paraId="2282B1FC" w14:textId="6AD64158" w:rsidR="0069460D" w:rsidRPr="0069460D" w:rsidRDefault="0069460D" w:rsidP="007462F7">
      <w:pPr>
        <w:autoSpaceDE w:val="0"/>
        <w:autoSpaceDN w:val="0"/>
        <w:adjustRightInd w:val="0"/>
        <w:spacing w:after="0" w:line="372" w:lineRule="exact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президиумом суда округа 13.05.2019) </w:t>
      </w:r>
    </w:p>
    <w:p w14:paraId="30D9A149" w14:textId="6CB78904" w:rsidR="007462F7" w:rsidRDefault="0069460D" w:rsidP="0069460D">
      <w:pPr>
        <w:tabs>
          <w:tab w:val="left" w:pos="7708"/>
        </w:tabs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0D9A14B" w14:textId="77777777" w:rsidR="007462F7" w:rsidRDefault="00B765E8" w:rsidP="00541D42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42">
        <w:rPr>
          <w:rFonts w:ascii="Times New Roman" w:hAnsi="Times New Roman" w:cs="Times New Roman"/>
          <w:b/>
          <w:sz w:val="28"/>
          <w:szCs w:val="28"/>
        </w:rPr>
        <w:t xml:space="preserve">Обзор судебной практики </w:t>
      </w:r>
      <w:r w:rsidR="008424D6" w:rsidRPr="00541D42">
        <w:rPr>
          <w:rFonts w:ascii="Times New Roman" w:hAnsi="Times New Roman" w:cs="Times New Roman"/>
          <w:b/>
          <w:sz w:val="28"/>
          <w:szCs w:val="28"/>
        </w:rPr>
        <w:t xml:space="preserve">рассмотрения </w:t>
      </w:r>
      <w:r w:rsidR="008D35D7">
        <w:rPr>
          <w:rFonts w:ascii="Times New Roman" w:hAnsi="Times New Roman" w:cs="Times New Roman"/>
          <w:b/>
          <w:sz w:val="28"/>
          <w:szCs w:val="28"/>
        </w:rPr>
        <w:t xml:space="preserve">арбитражными </w:t>
      </w:r>
      <w:r w:rsidR="008424D6" w:rsidRPr="00541D42">
        <w:rPr>
          <w:rFonts w:ascii="Times New Roman" w:hAnsi="Times New Roman" w:cs="Times New Roman"/>
          <w:b/>
          <w:sz w:val="28"/>
          <w:szCs w:val="28"/>
        </w:rPr>
        <w:t>судами</w:t>
      </w:r>
    </w:p>
    <w:p w14:paraId="30D9A14C" w14:textId="77777777" w:rsidR="000F5C9D" w:rsidRDefault="008424D6" w:rsidP="00541D42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42">
        <w:rPr>
          <w:rFonts w:ascii="Times New Roman" w:hAnsi="Times New Roman" w:cs="Times New Roman"/>
          <w:b/>
          <w:sz w:val="28"/>
          <w:szCs w:val="28"/>
        </w:rPr>
        <w:t xml:space="preserve"> дел </w:t>
      </w:r>
      <w:r w:rsidR="00502E0E" w:rsidRPr="00541D42">
        <w:rPr>
          <w:rFonts w:ascii="Times New Roman" w:hAnsi="Times New Roman" w:cs="Times New Roman"/>
          <w:b/>
          <w:sz w:val="28"/>
          <w:szCs w:val="28"/>
        </w:rPr>
        <w:t xml:space="preserve">по вопросам применения законодательства </w:t>
      </w:r>
    </w:p>
    <w:p w14:paraId="30D9A14D" w14:textId="77777777" w:rsidR="00B765E8" w:rsidRPr="00541D42" w:rsidRDefault="00502E0E" w:rsidP="00541D42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42">
        <w:rPr>
          <w:rFonts w:ascii="Times New Roman" w:hAnsi="Times New Roman" w:cs="Times New Roman"/>
          <w:b/>
          <w:sz w:val="28"/>
          <w:szCs w:val="28"/>
        </w:rPr>
        <w:t>об охране окружающей среды</w:t>
      </w:r>
    </w:p>
    <w:p w14:paraId="30D9A14E" w14:textId="77777777" w:rsidR="00541D42" w:rsidRDefault="00541D42" w:rsidP="00541D4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9A14F" w14:textId="77777777" w:rsidR="00B97198" w:rsidRDefault="00AE6A03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A03">
        <w:rPr>
          <w:rFonts w:ascii="Times New Roman" w:hAnsi="Times New Roman" w:cs="Times New Roman"/>
          <w:b/>
          <w:sz w:val="28"/>
          <w:szCs w:val="28"/>
        </w:rPr>
        <w:t>1</w:t>
      </w:r>
      <w:r w:rsidR="00B97198" w:rsidRPr="00AE6A03">
        <w:rPr>
          <w:rFonts w:ascii="Times New Roman" w:hAnsi="Times New Roman" w:cs="Times New Roman"/>
          <w:b/>
          <w:sz w:val="28"/>
          <w:szCs w:val="28"/>
        </w:rPr>
        <w:t>. Сброс в водный объект сточных вод, концентрация вредных веществ в которых превышает предельно допустимые нормативы, оказывает негативное воздействие на экологическую систему водоема, влечет его загрязнение и создает угрозу причинения существенного вреда окружающей среде и здоровью людей</w:t>
      </w:r>
      <w:r>
        <w:rPr>
          <w:rStyle w:val="a5"/>
          <w:rFonts w:ascii="Times New Roman" w:hAnsi="Times New Roman" w:cs="Times New Roman"/>
          <w:b/>
          <w:sz w:val="28"/>
          <w:szCs w:val="28"/>
        </w:rPr>
        <w:footnoteReference w:id="1"/>
      </w:r>
      <w:r w:rsidR="00B97198" w:rsidRPr="00AE6A03">
        <w:rPr>
          <w:rFonts w:ascii="Times New Roman" w:hAnsi="Times New Roman" w:cs="Times New Roman"/>
          <w:b/>
          <w:sz w:val="28"/>
          <w:szCs w:val="28"/>
        </w:rPr>
        <w:t>.</w:t>
      </w:r>
    </w:p>
    <w:p w14:paraId="30D9A150" w14:textId="77777777" w:rsidR="00AE6A03" w:rsidRPr="00AE6A03" w:rsidRDefault="00AE6A03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9A151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Департаментом проведена плановая проверка соблюдения обществом требований водного законодательства, в ходе которой установлены факты осуществления сбросов сточных вод в реку в отсутствие утвержденных нормативов допустимых сбросов веществ и микроорганизмов в водные объекты, превышения допустимых концентраций загрязняющих веществ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в водном объекте и ухудшения качества природной воды в реке.</w:t>
      </w:r>
    </w:p>
    <w:p w14:paraId="30D9A152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Претензионным письмом обществу предлагалось в добровольном порядке оплатить ущерб, рассчитанный в соответствии с Методикой исчисления размера вреда, причиненного водным объектам вследствие нарушения водного законодательства, утвержденной приказом Министерства природных ресурсов и экологии Российской Федерации</w:t>
      </w:r>
      <w:r w:rsidR="0057736B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AE6A03">
        <w:rPr>
          <w:rFonts w:ascii="Times New Roman" w:hAnsi="Times New Roman" w:cs="Times New Roman"/>
          <w:sz w:val="28"/>
          <w:szCs w:val="28"/>
        </w:rPr>
        <w:t xml:space="preserve"> от 13.04.2009 № 87</w:t>
      </w:r>
      <w:r w:rsidR="00CD159A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AE6A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D9A153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Поскольку в добровольном порядке вред, причиненный водному объекту, возмещен не был, департамент обратился в арбитражный суд.</w:t>
      </w:r>
    </w:p>
    <w:p w14:paraId="30D9A154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Удовлетворяя иск, суд первой инстанции исходил из наличия правовых оснований для возложения на общество обязанности возместить вред, причиненный реке сбросами загрязняющих веществ в составе сточных вод, </w:t>
      </w:r>
      <w:r w:rsidR="00AE6A0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и правильности произведенного департаментом расчета ущерба.</w:t>
      </w:r>
    </w:p>
    <w:p w14:paraId="30D9A155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Отменяя решение суда первой инстанции и отказывая в удовлетворении заявленного департаментом требования, апелляционный суд указал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на отсутствие доказательств наступления негативных изменений состояния водного объекта в результате сброса обществом сточных вод.</w:t>
      </w:r>
    </w:p>
    <w:p w14:paraId="30D9A156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Суд округа, отменяя постановление суда апелляционной инстанции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и оставляя в силе решение суда первой инстанции, указал на следующее.</w:t>
      </w:r>
    </w:p>
    <w:p w14:paraId="30D9A157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Пунктом 1 статьи 77 </w:t>
      </w:r>
      <w:r w:rsidR="00AE6A03" w:rsidRPr="00AE6A03">
        <w:rPr>
          <w:rFonts w:ascii="Times New Roman" w:hAnsi="Times New Roman" w:cs="Times New Roman"/>
          <w:sz w:val="28"/>
          <w:szCs w:val="28"/>
        </w:rPr>
        <w:t>Федеральн</w:t>
      </w:r>
      <w:r w:rsidR="00AE6A03">
        <w:rPr>
          <w:rFonts w:ascii="Times New Roman" w:hAnsi="Times New Roman" w:cs="Times New Roman"/>
          <w:sz w:val="28"/>
          <w:szCs w:val="28"/>
        </w:rPr>
        <w:t>ого</w:t>
      </w:r>
      <w:r w:rsidR="00AE6A03" w:rsidRPr="00AE6A0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E6A03">
        <w:rPr>
          <w:rFonts w:ascii="Times New Roman" w:hAnsi="Times New Roman" w:cs="Times New Roman"/>
          <w:sz w:val="28"/>
          <w:szCs w:val="28"/>
        </w:rPr>
        <w:t xml:space="preserve">а от 10.01.2002 № 7-ФЗ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="00AE6A03">
        <w:rPr>
          <w:rFonts w:ascii="Times New Roman" w:hAnsi="Times New Roman" w:cs="Times New Roman"/>
          <w:sz w:val="28"/>
          <w:szCs w:val="28"/>
        </w:rPr>
        <w:t>«</w:t>
      </w:r>
      <w:r w:rsidR="00AE6A03" w:rsidRPr="00AE6A03">
        <w:rPr>
          <w:rFonts w:ascii="Times New Roman" w:hAnsi="Times New Roman" w:cs="Times New Roman"/>
          <w:sz w:val="28"/>
          <w:szCs w:val="28"/>
        </w:rPr>
        <w:t>Об охране окружающей природной среды</w:t>
      </w:r>
      <w:r w:rsidR="00AE6A03">
        <w:rPr>
          <w:rFonts w:ascii="Times New Roman" w:hAnsi="Times New Roman" w:cs="Times New Roman"/>
          <w:sz w:val="28"/>
          <w:szCs w:val="28"/>
        </w:rPr>
        <w:t>»</w:t>
      </w:r>
      <w:r w:rsidR="00AE6A03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AE6A03">
        <w:rPr>
          <w:rFonts w:ascii="Times New Roman" w:hAnsi="Times New Roman" w:cs="Times New Roman"/>
          <w:sz w:val="28"/>
          <w:szCs w:val="28"/>
        </w:rPr>
        <w:t xml:space="preserve"> предусмотрено,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что юридические и физические лица, причинившие вред окружающей среде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ее загрязнения, истощения, порчи, уничтожения, нерационального использования природных ресурсов, деградации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и разрушения естественных экологических систем, природных комплексов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и природных ландшафтов и иного нарушения законодательства в области охраны окружающей среды, обязаны возместить его в полном объеме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в соответствии с законодательством.</w:t>
      </w:r>
    </w:p>
    <w:p w14:paraId="30D9A159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В силу статьи 35 Водного кодекса Российской Федерации</w:t>
      </w:r>
      <w:r w:rsidR="00017F8B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AE6A03">
        <w:rPr>
          <w:rFonts w:ascii="Times New Roman" w:hAnsi="Times New Roman" w:cs="Times New Roman"/>
          <w:sz w:val="28"/>
          <w:szCs w:val="28"/>
        </w:rPr>
        <w:t xml:space="preserve">  поддержание поверхностных и подземных вод в состоянии, соответствующем требованиям законодательства, обеспечивается путем установления и соблюдения нормативов допустимого воздействия на водные объекты, которые разрабатываются на основании предельно допустимых концентраций химических веществ, радиоактивных веществ, микроорганизмов и других показателей качества воды в водных объектах</w:t>
      </w:r>
      <w:r w:rsidR="00EA3132">
        <w:rPr>
          <w:rFonts w:ascii="Times New Roman" w:hAnsi="Times New Roman" w:cs="Times New Roman"/>
          <w:sz w:val="28"/>
          <w:szCs w:val="28"/>
        </w:rPr>
        <w:t xml:space="preserve"> (части 1 и 2)</w:t>
      </w:r>
      <w:r w:rsidRPr="00AE6A03">
        <w:rPr>
          <w:rFonts w:ascii="Times New Roman" w:hAnsi="Times New Roman" w:cs="Times New Roman"/>
          <w:sz w:val="28"/>
          <w:szCs w:val="28"/>
        </w:rPr>
        <w:t>.</w:t>
      </w:r>
      <w:r w:rsidR="00EA3132">
        <w:rPr>
          <w:rFonts w:ascii="Times New Roman" w:hAnsi="Times New Roman" w:cs="Times New Roman"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sz w:val="28"/>
          <w:szCs w:val="28"/>
        </w:rPr>
        <w:t xml:space="preserve">Количество веществ и микроорганизмов, содержащихся в сбросах сточных, в том числе </w:t>
      </w:r>
      <w:r w:rsidRPr="00AE6A03">
        <w:rPr>
          <w:rFonts w:ascii="Times New Roman" w:hAnsi="Times New Roman" w:cs="Times New Roman"/>
          <w:sz w:val="28"/>
          <w:szCs w:val="28"/>
        </w:rPr>
        <w:lastRenderedPageBreak/>
        <w:t>дренажных, вод в водные объекты, не должно превышать установленные нормативы допустимого воздействия на водные объекты (</w:t>
      </w:r>
      <w:r w:rsidR="00EA3132">
        <w:rPr>
          <w:rFonts w:ascii="Times New Roman" w:hAnsi="Times New Roman" w:cs="Times New Roman"/>
          <w:sz w:val="28"/>
          <w:szCs w:val="28"/>
        </w:rPr>
        <w:t>часть</w:t>
      </w:r>
      <w:r w:rsidRPr="00AE6A03">
        <w:rPr>
          <w:rFonts w:ascii="Times New Roman" w:hAnsi="Times New Roman" w:cs="Times New Roman"/>
          <w:sz w:val="28"/>
          <w:szCs w:val="28"/>
        </w:rPr>
        <w:t xml:space="preserve"> 4</w:t>
      </w:r>
      <w:r w:rsidR="00EA3132">
        <w:rPr>
          <w:rFonts w:ascii="Times New Roman" w:hAnsi="Times New Roman" w:cs="Times New Roman"/>
          <w:sz w:val="28"/>
          <w:szCs w:val="28"/>
        </w:rPr>
        <w:t>).</w:t>
      </w:r>
    </w:p>
    <w:p w14:paraId="30D9A15A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Частью 6 статьи 56 и пунктом 1 части 6 статьи 60 В</w:t>
      </w:r>
      <w:r w:rsidR="00017F8B">
        <w:rPr>
          <w:rFonts w:ascii="Times New Roman" w:hAnsi="Times New Roman" w:cs="Times New Roman"/>
          <w:sz w:val="28"/>
          <w:szCs w:val="28"/>
        </w:rPr>
        <w:t>одного кодекса</w:t>
      </w:r>
      <w:r w:rsidRPr="00AE6A03">
        <w:rPr>
          <w:rFonts w:ascii="Times New Roman" w:hAnsi="Times New Roman" w:cs="Times New Roman"/>
          <w:sz w:val="28"/>
          <w:szCs w:val="28"/>
        </w:rPr>
        <w:t xml:space="preserve"> установлен запрет на осуществление сброса в водные объекты сточных вод, не подвергшихся санитарной очистке, обезвреживанию (исходя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из недопустимости превышения нормативов допустимого воздействия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на водные объекты и нормативов предельно допустимых концентраций вредных веществ в водных объектах).</w:t>
      </w:r>
    </w:p>
    <w:p w14:paraId="30D9A15B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В рассматриваемом случае факт сброса сточных вод в реку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с превышением предельно допустимых концентраций загрязняющих веществ установлен судами, подтвержден материалами дела и обществом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по существу не оспаривается.</w:t>
      </w:r>
    </w:p>
    <w:p w14:paraId="30D9A15C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Из системного анализа положений пункта 1 статьи 77 Закона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об </w:t>
      </w:r>
      <w:r w:rsidR="00CD159A">
        <w:rPr>
          <w:rFonts w:ascii="Times New Roman" w:hAnsi="Times New Roman" w:cs="Times New Roman"/>
          <w:sz w:val="28"/>
          <w:szCs w:val="28"/>
        </w:rPr>
        <w:t xml:space="preserve">охране </w:t>
      </w:r>
      <w:r w:rsidRPr="00AE6A03">
        <w:rPr>
          <w:rFonts w:ascii="Times New Roman" w:hAnsi="Times New Roman" w:cs="Times New Roman"/>
          <w:sz w:val="28"/>
          <w:szCs w:val="28"/>
        </w:rPr>
        <w:t>окружающей среды и из содержащихся в статье 1 названного Закона определений сле</w:t>
      </w:r>
      <w:r w:rsidRPr="00AE6A03">
        <w:rPr>
          <w:rFonts w:ascii="Times New Roman" w:hAnsi="Times New Roman" w:cs="Times New Roman"/>
          <w:sz w:val="28"/>
          <w:szCs w:val="28"/>
        </w:rPr>
        <w:lastRenderedPageBreak/>
        <w:t>дует, что сброс в водный объект сточных вод, концентрация вредных веществ в которых превышает предельно допустимые нормативы, оказывает негативное воздействие на экологическую систему водоема, влечет его загрязнение и создает угрозу причинения существенного вреда окружающей среде и здоровью людей.</w:t>
      </w:r>
    </w:p>
    <w:p w14:paraId="30D9A15D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Согласно правовым позициям, сформулированным К</w:t>
      </w:r>
      <w:r w:rsidR="00017F8B">
        <w:rPr>
          <w:rFonts w:ascii="Times New Roman" w:hAnsi="Times New Roman" w:cs="Times New Roman"/>
          <w:sz w:val="28"/>
          <w:szCs w:val="28"/>
        </w:rPr>
        <w:t>онституционным Судом Российской Федерации</w:t>
      </w:r>
      <w:r w:rsidR="00C2429C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Pr="00AE6A03">
        <w:rPr>
          <w:rFonts w:ascii="Times New Roman" w:hAnsi="Times New Roman" w:cs="Times New Roman"/>
          <w:sz w:val="28"/>
          <w:szCs w:val="28"/>
        </w:rPr>
        <w:t xml:space="preserve"> в </w:t>
      </w:r>
      <w:r w:rsidR="00CD159A">
        <w:rPr>
          <w:rFonts w:ascii="Times New Roman" w:hAnsi="Times New Roman" w:cs="Times New Roman"/>
          <w:sz w:val="28"/>
          <w:szCs w:val="28"/>
        </w:rPr>
        <w:t>О</w:t>
      </w:r>
      <w:r w:rsidRPr="00AE6A03">
        <w:rPr>
          <w:rFonts w:ascii="Times New Roman" w:hAnsi="Times New Roman" w:cs="Times New Roman"/>
          <w:sz w:val="28"/>
          <w:szCs w:val="28"/>
        </w:rPr>
        <w:t xml:space="preserve">пределении от 21.12.2011 № 1743-О-О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и </w:t>
      </w:r>
      <w:r w:rsidR="00CD159A">
        <w:rPr>
          <w:rFonts w:ascii="Times New Roman" w:hAnsi="Times New Roman" w:cs="Times New Roman"/>
          <w:sz w:val="28"/>
          <w:szCs w:val="28"/>
        </w:rPr>
        <w:t>П</w:t>
      </w:r>
      <w:r w:rsidRPr="00AE6A03">
        <w:rPr>
          <w:rFonts w:ascii="Times New Roman" w:hAnsi="Times New Roman" w:cs="Times New Roman"/>
          <w:sz w:val="28"/>
          <w:szCs w:val="28"/>
        </w:rPr>
        <w:t>остановлении от 02.06.2015 № 12-П</w:t>
      </w:r>
      <w:r w:rsidR="00DC4E36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Pr="00AE6A03">
        <w:rPr>
          <w:rFonts w:ascii="Times New Roman" w:hAnsi="Times New Roman" w:cs="Times New Roman"/>
          <w:sz w:val="28"/>
          <w:szCs w:val="28"/>
        </w:rPr>
        <w:t>, а также содержащимся в решении В</w:t>
      </w:r>
      <w:r w:rsidR="00017F8B">
        <w:rPr>
          <w:rFonts w:ascii="Times New Roman" w:hAnsi="Times New Roman" w:cs="Times New Roman"/>
          <w:sz w:val="28"/>
          <w:szCs w:val="28"/>
        </w:rPr>
        <w:t>ерховного Суда Российской Федерации</w:t>
      </w:r>
      <w:r w:rsidR="00C2429C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Pr="00AE6A03">
        <w:rPr>
          <w:rFonts w:ascii="Times New Roman" w:hAnsi="Times New Roman" w:cs="Times New Roman"/>
          <w:sz w:val="28"/>
          <w:szCs w:val="28"/>
        </w:rPr>
        <w:t xml:space="preserve"> от 22.04.2015 № АКПИ15-249, исключительное свойство окружающей среды к самостоятельной нейтрализации негативного антропогенного воздействия и особенности экологического ущерба, который не поддается в полной мере объективной оценке (в частности, по причине отдаленности во времени последствий правонарушения), предопределяют необходимость </w:t>
      </w:r>
      <w:r w:rsidRPr="00AE6A03">
        <w:rPr>
          <w:rFonts w:ascii="Times New Roman" w:hAnsi="Times New Roman" w:cs="Times New Roman"/>
          <w:sz w:val="28"/>
          <w:szCs w:val="28"/>
        </w:rPr>
        <w:lastRenderedPageBreak/>
        <w:t>применения условного метода определения его размера, используемого в методиках исчисления размера вреда.</w:t>
      </w:r>
    </w:p>
    <w:p w14:paraId="30D9A15E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Методикой № 87 предусмотрен порядок исчисления вреда водному объекту в результате сброса вредных (загрязняющих) веществ в составе сточных вод, который основывается на количественных и качественных параметрах негативного воздействия на окружающую среду, учитывая специфику водохозяйственного района, количество и опасность поступивших в водный объект вредных веществ, категорию водного объекта, климатические условия.</w:t>
      </w:r>
    </w:p>
    <w:p w14:paraId="30D9A15F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Расчет вреда, причиненного реке, произведен департаментом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в соответствии с указанной Методикой.</w:t>
      </w:r>
    </w:p>
    <w:p w14:paraId="30D9A160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При таких обстоятельствах суд первой инстанции пришел к верному выводу о наличии в рассматриваемом случае необходимой совокупности условий для взыскания с общества ущерба, причиненного водному объекту.</w:t>
      </w:r>
    </w:p>
    <w:p w14:paraId="30D9A161" w14:textId="77777777" w:rsidR="00B97198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D9A162" w14:textId="77777777" w:rsidR="00B10E54" w:rsidRPr="00AE6A03" w:rsidRDefault="00B97198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7F8B">
        <w:rPr>
          <w:rFonts w:ascii="Times New Roman" w:hAnsi="Times New Roman" w:cs="Times New Roman"/>
          <w:b/>
          <w:sz w:val="28"/>
          <w:szCs w:val="28"/>
        </w:rPr>
        <w:t>2.</w:t>
      </w:r>
      <w:r w:rsidRPr="00AE6A03">
        <w:rPr>
          <w:rFonts w:ascii="Times New Roman" w:hAnsi="Times New Roman" w:cs="Times New Roman"/>
          <w:sz w:val="28"/>
          <w:szCs w:val="28"/>
        </w:rPr>
        <w:t xml:space="preserve"> </w:t>
      </w:r>
      <w:r w:rsidR="00A75359" w:rsidRPr="00AE6A03">
        <w:rPr>
          <w:rFonts w:ascii="Times New Roman" w:hAnsi="Times New Roman" w:cs="Times New Roman"/>
          <w:b/>
          <w:sz w:val="28"/>
          <w:szCs w:val="28"/>
        </w:rPr>
        <w:t xml:space="preserve">Загрязнение почвы на землях лесного фонда является нарушением лесного законодательства, исчисление вреда производится в соответствии </w:t>
      </w:r>
      <w:r w:rsidR="00F81922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A75359" w:rsidRPr="00AE6A03">
        <w:rPr>
          <w:rFonts w:ascii="Times New Roman" w:hAnsi="Times New Roman" w:cs="Times New Roman"/>
          <w:b/>
          <w:sz w:val="28"/>
          <w:szCs w:val="28"/>
        </w:rPr>
        <w:t xml:space="preserve">Методикой исчисления размера </w:t>
      </w:r>
      <w:r w:rsidR="00A75359" w:rsidRPr="00AE6A03">
        <w:rPr>
          <w:rFonts w:ascii="Times New Roman" w:hAnsi="Times New Roman" w:cs="Times New Roman"/>
          <w:b/>
          <w:sz w:val="28"/>
          <w:szCs w:val="28"/>
        </w:rPr>
        <w:lastRenderedPageBreak/>
        <w:t>вреда, причиненного лесам, в том числе лесным насаждениям, или не отнесенным к лесным насаждениям деревьям, кустарникам и лианам вследствие нарушения лесного законодательства, утвержденной постановлением</w:t>
      </w:r>
      <w:r w:rsidR="00F14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A50">
        <w:rPr>
          <w:rFonts w:ascii="Times New Roman" w:hAnsi="Times New Roman" w:cs="Times New Roman"/>
          <w:b/>
          <w:sz w:val="28"/>
          <w:szCs w:val="28"/>
        </w:rPr>
        <w:t>П</w:t>
      </w:r>
      <w:r w:rsidR="00A75359" w:rsidRPr="00AE6A03">
        <w:rPr>
          <w:rFonts w:ascii="Times New Roman" w:hAnsi="Times New Roman" w:cs="Times New Roman"/>
          <w:b/>
          <w:sz w:val="28"/>
          <w:szCs w:val="28"/>
        </w:rPr>
        <w:t>равительства Российской Федерации от 08.05.2007 № 273</w:t>
      </w:r>
      <w:r w:rsidR="00017F8B">
        <w:rPr>
          <w:rStyle w:val="a5"/>
          <w:rFonts w:ascii="Times New Roman" w:hAnsi="Times New Roman" w:cs="Times New Roman"/>
          <w:b/>
          <w:sz w:val="28"/>
          <w:szCs w:val="28"/>
        </w:rPr>
        <w:footnoteReference w:id="9"/>
      </w:r>
      <w:r w:rsidR="00B10E54" w:rsidRPr="00AE6A03">
        <w:rPr>
          <w:rFonts w:ascii="Times New Roman" w:hAnsi="Times New Roman" w:cs="Times New Roman"/>
          <w:b/>
          <w:sz w:val="28"/>
          <w:szCs w:val="28"/>
        </w:rPr>
        <w:t>.</w:t>
      </w:r>
    </w:p>
    <w:p w14:paraId="30D9A163" w14:textId="77777777" w:rsidR="00925A68" w:rsidRPr="00AE6A03" w:rsidRDefault="00A75359" w:rsidP="00AE6A0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A03">
        <w:rPr>
          <w:rFonts w:ascii="Times New Roman" w:hAnsi="Times New Roman" w:cs="Times New Roman"/>
          <w:b/>
          <w:sz w:val="28"/>
          <w:szCs w:val="28"/>
        </w:rPr>
        <w:t>Предъявление исков о возмещении вреда окружающей среде, причиненного в результате нарушения законодательства в области лесных отношений, отнесено к компетенци</w:t>
      </w:r>
      <w:r w:rsidR="00B10E54" w:rsidRPr="00AE6A03">
        <w:rPr>
          <w:rFonts w:ascii="Times New Roman" w:hAnsi="Times New Roman" w:cs="Times New Roman"/>
          <w:b/>
          <w:sz w:val="28"/>
          <w:szCs w:val="28"/>
        </w:rPr>
        <w:t xml:space="preserve">и уполномоченных органов, осуществляющих федеральный государственный лесной надзор </w:t>
      </w:r>
      <w:r w:rsidR="0057736B">
        <w:rPr>
          <w:rFonts w:ascii="Times New Roman" w:hAnsi="Times New Roman" w:cs="Times New Roman"/>
          <w:b/>
          <w:sz w:val="28"/>
          <w:szCs w:val="28"/>
        </w:rPr>
        <w:br/>
      </w:r>
      <w:r w:rsidR="00B10E54" w:rsidRPr="00AE6A03">
        <w:rPr>
          <w:rFonts w:ascii="Times New Roman" w:hAnsi="Times New Roman" w:cs="Times New Roman"/>
          <w:b/>
          <w:sz w:val="28"/>
          <w:szCs w:val="28"/>
        </w:rPr>
        <w:t>(лесную охрану), а не государственный земельный надзор</w:t>
      </w:r>
      <w:r w:rsidR="00597DB2">
        <w:rPr>
          <w:rStyle w:val="a5"/>
          <w:rFonts w:ascii="Times New Roman" w:hAnsi="Times New Roman" w:cs="Times New Roman"/>
          <w:b/>
          <w:sz w:val="28"/>
          <w:szCs w:val="28"/>
        </w:rPr>
        <w:footnoteReference w:id="10"/>
      </w:r>
      <w:r w:rsidR="00B10E54" w:rsidRPr="00AE6A03">
        <w:rPr>
          <w:rFonts w:ascii="Times New Roman" w:hAnsi="Times New Roman" w:cs="Times New Roman"/>
          <w:b/>
          <w:sz w:val="28"/>
          <w:szCs w:val="28"/>
        </w:rPr>
        <w:t>.</w:t>
      </w:r>
    </w:p>
    <w:p w14:paraId="30D9A164" w14:textId="77777777" w:rsidR="000F5C9D" w:rsidRDefault="000F5C9D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D9A165" w14:textId="77777777" w:rsidR="00925A68" w:rsidRPr="00AE6A03" w:rsidRDefault="00A9789C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Управление</w:t>
      </w:r>
      <w:r w:rsidR="00AA75D6" w:rsidRPr="00AE6A03">
        <w:rPr>
          <w:rFonts w:ascii="Times New Roman" w:hAnsi="Times New Roman" w:cs="Times New Roman"/>
          <w:sz w:val="28"/>
          <w:szCs w:val="28"/>
        </w:rPr>
        <w:t xml:space="preserve"> </w:t>
      </w:r>
      <w:r w:rsidR="00046473" w:rsidRPr="00AE6A03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в сфере природопользования по Красноярскому краю </w:t>
      </w:r>
      <w:r w:rsidR="00AA75D6" w:rsidRPr="00AE6A03">
        <w:rPr>
          <w:rFonts w:ascii="Times New Roman" w:hAnsi="Times New Roman" w:cs="Times New Roman"/>
          <w:sz w:val="28"/>
          <w:szCs w:val="28"/>
        </w:rPr>
        <w:t>обратил</w:t>
      </w:r>
      <w:r w:rsidRPr="00AE6A03">
        <w:rPr>
          <w:rFonts w:ascii="Times New Roman" w:hAnsi="Times New Roman" w:cs="Times New Roman"/>
          <w:sz w:val="28"/>
          <w:szCs w:val="28"/>
        </w:rPr>
        <w:t>о</w:t>
      </w:r>
      <w:r w:rsidR="00925A68" w:rsidRPr="00AE6A03">
        <w:rPr>
          <w:rFonts w:ascii="Times New Roman" w:hAnsi="Times New Roman" w:cs="Times New Roman"/>
          <w:sz w:val="28"/>
          <w:szCs w:val="28"/>
        </w:rPr>
        <w:t>с</w:t>
      </w:r>
      <w:r w:rsidRPr="00AE6A03">
        <w:rPr>
          <w:rFonts w:ascii="Times New Roman" w:hAnsi="Times New Roman" w:cs="Times New Roman"/>
          <w:sz w:val="28"/>
          <w:szCs w:val="28"/>
        </w:rPr>
        <w:t>ь</w:t>
      </w:r>
      <w:r w:rsidR="00925A68" w:rsidRPr="00AE6A03">
        <w:rPr>
          <w:rFonts w:ascii="Times New Roman" w:hAnsi="Times New Roman" w:cs="Times New Roman"/>
          <w:sz w:val="28"/>
          <w:szCs w:val="28"/>
        </w:rPr>
        <w:t xml:space="preserve"> в </w:t>
      </w:r>
      <w:r w:rsidR="00B765E8" w:rsidRPr="00AE6A03">
        <w:rPr>
          <w:rFonts w:ascii="Times New Roman" w:hAnsi="Times New Roman" w:cs="Times New Roman"/>
          <w:sz w:val="28"/>
          <w:szCs w:val="28"/>
        </w:rPr>
        <w:t>арбитражный суд с</w:t>
      </w:r>
      <w:r w:rsidR="00925A68" w:rsidRPr="00AE6A03">
        <w:rPr>
          <w:rFonts w:ascii="Times New Roman" w:hAnsi="Times New Roman" w:cs="Times New Roman"/>
          <w:sz w:val="28"/>
          <w:szCs w:val="28"/>
        </w:rPr>
        <w:t xml:space="preserve"> иском к обществу о взыскании вреда, причиненного почве на лесном участке.</w:t>
      </w:r>
    </w:p>
    <w:p w14:paraId="30D9A166" w14:textId="77777777" w:rsidR="007E06CE" w:rsidRPr="00AE6A03" w:rsidRDefault="00925A68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Удовлетворяя </w:t>
      </w:r>
      <w:r w:rsidR="0033002D" w:rsidRPr="00AE6A03">
        <w:rPr>
          <w:rFonts w:ascii="Times New Roman" w:hAnsi="Times New Roman" w:cs="Times New Roman"/>
          <w:sz w:val="28"/>
          <w:szCs w:val="28"/>
        </w:rPr>
        <w:t xml:space="preserve">заявленное </w:t>
      </w:r>
      <w:r w:rsidRPr="00AE6A03">
        <w:rPr>
          <w:rFonts w:ascii="Times New Roman" w:hAnsi="Times New Roman" w:cs="Times New Roman"/>
          <w:sz w:val="28"/>
          <w:szCs w:val="28"/>
        </w:rPr>
        <w:t xml:space="preserve">требование, суды </w:t>
      </w:r>
      <w:r w:rsidR="00F33EE0" w:rsidRPr="00AE6A03">
        <w:rPr>
          <w:rFonts w:ascii="Times New Roman" w:hAnsi="Times New Roman" w:cs="Times New Roman"/>
          <w:sz w:val="28"/>
          <w:szCs w:val="28"/>
        </w:rPr>
        <w:t xml:space="preserve">первой и апелляционной инстанций </w:t>
      </w:r>
      <w:r w:rsidRPr="00AE6A03">
        <w:rPr>
          <w:rFonts w:ascii="Times New Roman" w:hAnsi="Times New Roman" w:cs="Times New Roman"/>
          <w:sz w:val="28"/>
          <w:szCs w:val="28"/>
        </w:rPr>
        <w:t xml:space="preserve">исходили из наличия правовых оснований для возложения </w:t>
      </w:r>
      <w:r w:rsidR="00541D42" w:rsidRPr="00AE6A0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на общество обязанности возместить вред, причиненный почвам в результате </w:t>
      </w:r>
      <w:r w:rsidR="009B59DE" w:rsidRPr="00AE6A03">
        <w:rPr>
          <w:rFonts w:ascii="Times New Roman" w:hAnsi="Times New Roman" w:cs="Times New Roman"/>
          <w:sz w:val="28"/>
          <w:szCs w:val="28"/>
        </w:rPr>
        <w:t xml:space="preserve">его </w:t>
      </w:r>
      <w:r w:rsidRPr="00AE6A03">
        <w:rPr>
          <w:rFonts w:ascii="Times New Roman" w:hAnsi="Times New Roman" w:cs="Times New Roman"/>
          <w:sz w:val="28"/>
          <w:szCs w:val="28"/>
        </w:rPr>
        <w:t xml:space="preserve">действий по </w:t>
      </w:r>
      <w:r w:rsidR="00046473" w:rsidRPr="00AE6A03">
        <w:rPr>
          <w:rFonts w:ascii="Times New Roman" w:hAnsi="Times New Roman" w:cs="Times New Roman"/>
          <w:sz w:val="28"/>
          <w:szCs w:val="28"/>
        </w:rPr>
        <w:t>сбросу загрязненных вод</w:t>
      </w:r>
      <w:r w:rsidRPr="00AE6A03">
        <w:rPr>
          <w:rFonts w:ascii="Times New Roman" w:hAnsi="Times New Roman" w:cs="Times New Roman"/>
          <w:sz w:val="28"/>
          <w:szCs w:val="28"/>
        </w:rPr>
        <w:t xml:space="preserve"> из затопленного карьера на рельеф местности</w:t>
      </w:r>
      <w:r w:rsidR="007E06CE" w:rsidRPr="00AE6A03">
        <w:rPr>
          <w:rFonts w:ascii="Times New Roman" w:hAnsi="Times New Roman" w:cs="Times New Roman"/>
          <w:sz w:val="28"/>
          <w:szCs w:val="28"/>
        </w:rPr>
        <w:t xml:space="preserve"> в нарушение требований земельного законодательства</w:t>
      </w:r>
      <w:r w:rsidRPr="00AE6A03">
        <w:rPr>
          <w:rFonts w:ascii="Times New Roman" w:hAnsi="Times New Roman" w:cs="Times New Roman"/>
          <w:sz w:val="28"/>
          <w:szCs w:val="28"/>
        </w:rPr>
        <w:t xml:space="preserve">. </w:t>
      </w:r>
      <w:r w:rsidR="009A4DB4">
        <w:rPr>
          <w:rFonts w:ascii="Times New Roman" w:hAnsi="Times New Roman" w:cs="Times New Roman"/>
          <w:sz w:val="28"/>
          <w:szCs w:val="28"/>
        </w:rPr>
        <w:br/>
      </w:r>
      <w:r w:rsidR="00046473" w:rsidRPr="00AE6A03">
        <w:rPr>
          <w:rFonts w:ascii="Times New Roman" w:hAnsi="Times New Roman" w:cs="Times New Roman"/>
          <w:sz w:val="28"/>
          <w:szCs w:val="28"/>
        </w:rPr>
        <w:t>При этом с</w:t>
      </w:r>
      <w:r w:rsidRPr="00AE6A03">
        <w:rPr>
          <w:rFonts w:ascii="Times New Roman" w:hAnsi="Times New Roman" w:cs="Times New Roman"/>
          <w:sz w:val="28"/>
          <w:szCs w:val="28"/>
        </w:rPr>
        <w:t xml:space="preserve">уды отклонили доводы общества об отсутствии у </w:t>
      </w:r>
      <w:r w:rsidR="00A9789C" w:rsidRPr="00AE6A03">
        <w:rPr>
          <w:rFonts w:ascii="Times New Roman" w:hAnsi="Times New Roman" w:cs="Times New Roman"/>
          <w:sz w:val="28"/>
          <w:szCs w:val="28"/>
        </w:rPr>
        <w:t>управления</w:t>
      </w:r>
      <w:r w:rsidR="009B59DE" w:rsidRPr="00AE6A03">
        <w:rPr>
          <w:rFonts w:ascii="Times New Roman" w:hAnsi="Times New Roman" w:cs="Times New Roman"/>
          <w:sz w:val="28"/>
          <w:szCs w:val="28"/>
        </w:rPr>
        <w:t>, осуществляющего государственный земельный надзор</w:t>
      </w:r>
      <w:r w:rsidR="007E06CE" w:rsidRPr="00AE6A03">
        <w:rPr>
          <w:rFonts w:ascii="Times New Roman" w:hAnsi="Times New Roman" w:cs="Times New Roman"/>
          <w:sz w:val="28"/>
          <w:szCs w:val="28"/>
        </w:rPr>
        <w:t xml:space="preserve"> на землях лесного фонда,</w:t>
      </w:r>
      <w:r w:rsidR="00A9789C" w:rsidRPr="00AE6A03">
        <w:rPr>
          <w:rFonts w:ascii="Times New Roman" w:hAnsi="Times New Roman" w:cs="Times New Roman"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7E06CE" w:rsidRPr="00AE6A03">
        <w:rPr>
          <w:rFonts w:ascii="Times New Roman" w:hAnsi="Times New Roman" w:cs="Times New Roman"/>
          <w:sz w:val="28"/>
          <w:szCs w:val="28"/>
        </w:rPr>
        <w:t>на предъявление исков о возмещении вреда, причиненного землям, относящимся к лесному фонду.</w:t>
      </w:r>
    </w:p>
    <w:p w14:paraId="30D9A167" w14:textId="77777777" w:rsidR="00AA75D6" w:rsidRPr="00AE6A03" w:rsidRDefault="00AA75D6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6A03">
        <w:rPr>
          <w:rFonts w:ascii="Times New Roman" w:hAnsi="Times New Roman" w:cs="Times New Roman"/>
          <w:bCs/>
          <w:sz w:val="28"/>
          <w:szCs w:val="28"/>
        </w:rPr>
        <w:t>Суд округа, отменяя судебные акты судов первой и апелляционной инстанций, указал следующее.</w:t>
      </w:r>
    </w:p>
    <w:p w14:paraId="30D9A168" w14:textId="77777777" w:rsidR="00A9789C" w:rsidRPr="00AE6A03" w:rsidRDefault="00A9789C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Согласно статье 4 </w:t>
      </w:r>
      <w:r w:rsidR="00017F8B">
        <w:rPr>
          <w:rFonts w:ascii="Times New Roman" w:hAnsi="Times New Roman" w:cs="Times New Roman"/>
          <w:sz w:val="28"/>
          <w:szCs w:val="28"/>
        </w:rPr>
        <w:t>Закона об охране окружающей среды</w:t>
      </w:r>
      <w:r w:rsidRPr="00AE6A03">
        <w:rPr>
          <w:rFonts w:ascii="Times New Roman" w:hAnsi="Times New Roman" w:cs="Times New Roman"/>
          <w:sz w:val="28"/>
          <w:szCs w:val="28"/>
        </w:rPr>
        <w:t xml:space="preserve"> объектами охраны окружающей среды от загрязнения, истощения, деградации, порчи, уничтожения и иного негативного воздействия хозяйственной и (или) иной деятельности являются компоненты природной среды, природные объекты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и природные комплексы.</w:t>
      </w:r>
    </w:p>
    <w:p w14:paraId="30D9A169" w14:textId="77777777" w:rsidR="00F94C0E" w:rsidRDefault="00A9789C" w:rsidP="00AE6A0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В рассматриваемом случае </w:t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судами установлен </w:t>
      </w:r>
      <w:r w:rsidRPr="00AE6A03">
        <w:rPr>
          <w:rFonts w:ascii="Times New Roman" w:hAnsi="Times New Roman" w:cs="Times New Roman"/>
          <w:sz w:val="28"/>
          <w:szCs w:val="28"/>
        </w:rPr>
        <w:t>ф</w:t>
      </w:r>
      <w:r w:rsidR="00925A68" w:rsidRPr="00AE6A03">
        <w:rPr>
          <w:rFonts w:ascii="Times New Roman" w:hAnsi="Times New Roman" w:cs="Times New Roman"/>
          <w:sz w:val="28"/>
          <w:szCs w:val="28"/>
        </w:rPr>
        <w:t xml:space="preserve">акт порчи (загрязнения) почв </w:t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(компонент природной среды) </w:t>
      </w:r>
      <w:r w:rsidR="00925A68" w:rsidRPr="00AE6A03">
        <w:rPr>
          <w:rFonts w:ascii="Times New Roman" w:hAnsi="Times New Roman" w:cs="Times New Roman"/>
          <w:sz w:val="28"/>
          <w:szCs w:val="28"/>
        </w:rPr>
        <w:t>на землях лесного фонда</w:t>
      </w:r>
      <w:r w:rsidR="002411C7" w:rsidRPr="00AE6A03">
        <w:rPr>
          <w:rFonts w:ascii="Times New Roman" w:hAnsi="Times New Roman" w:cs="Times New Roman"/>
          <w:sz w:val="28"/>
          <w:szCs w:val="28"/>
        </w:rPr>
        <w:t>.</w:t>
      </w:r>
      <w:r w:rsidR="00925A68" w:rsidRPr="00AE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D9A16A" w14:textId="77777777" w:rsidR="002411C7" w:rsidRPr="00AE6A03" w:rsidRDefault="002411C7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EA3132">
        <w:rPr>
          <w:rFonts w:ascii="Times New Roman" w:hAnsi="Times New Roman" w:cs="Times New Roman"/>
          <w:sz w:val="28"/>
          <w:szCs w:val="28"/>
        </w:rPr>
        <w:t>пункта</w:t>
      </w:r>
      <w:r w:rsidRPr="00AE6A03">
        <w:rPr>
          <w:rFonts w:ascii="Times New Roman" w:hAnsi="Times New Roman" w:cs="Times New Roman"/>
          <w:sz w:val="28"/>
          <w:szCs w:val="28"/>
        </w:rPr>
        <w:t xml:space="preserve"> 1 статьи 76 Земельного кодекса </w:t>
      </w:r>
      <w:r w:rsidR="00017F8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17F8B"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 w:rsidR="00017F8B">
        <w:rPr>
          <w:rFonts w:ascii="Times New Roman" w:hAnsi="Times New Roman" w:cs="Times New Roman"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sz w:val="28"/>
          <w:szCs w:val="28"/>
        </w:rPr>
        <w:t>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 w14:paraId="30D9A16B" w14:textId="77777777" w:rsidR="00017F8B" w:rsidRDefault="00597DB2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Минприроды России от 08.07.2010 № 2</w:t>
      </w:r>
      <w:r w:rsidR="008A7D0E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утверждена Методика исчисления размера вреда, причиненного</w:t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 почвам как объекту охраны окружающей среды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="00017F8B">
        <w:rPr>
          <w:rFonts w:ascii="Times New Roman" w:hAnsi="Times New Roman" w:cs="Times New Roman"/>
          <w:sz w:val="28"/>
          <w:szCs w:val="28"/>
        </w:rPr>
        <w:t>.</w:t>
      </w:r>
    </w:p>
    <w:p w14:paraId="30D9A16C" w14:textId="77777777" w:rsidR="002411C7" w:rsidRPr="00AE6A03" w:rsidRDefault="002411C7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Вместе с тем исходя из пункта 6 статьи 101 Земельного кодекса порядок использования и охраны земель лесного фонда регулируется не только названным Кодексом, но и лесным законодательством.</w:t>
      </w:r>
    </w:p>
    <w:p w14:paraId="30D9A16D" w14:textId="77777777" w:rsidR="007E06CE" w:rsidRPr="00AE6A03" w:rsidRDefault="007E06CE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Леса подлежат охране от загрязнения (в том числе радиоактивного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и нефтяного) и от иного негативного воздействия, защите от вредных организмов (статьи 50.7, 60.12 Лесного кодекса</w:t>
      </w:r>
      <w:r w:rsidR="00017F8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017F8B">
        <w:rPr>
          <w:rStyle w:val="a5"/>
          <w:rFonts w:ascii="Times New Roman" w:hAnsi="Times New Roman" w:cs="Times New Roman"/>
          <w:sz w:val="28"/>
          <w:szCs w:val="28"/>
        </w:rPr>
        <w:footnoteReference w:id="13"/>
      </w:r>
      <w:r w:rsidRPr="00AE6A03">
        <w:rPr>
          <w:rFonts w:ascii="Times New Roman" w:hAnsi="Times New Roman" w:cs="Times New Roman"/>
          <w:sz w:val="28"/>
          <w:szCs w:val="28"/>
        </w:rPr>
        <w:t>).</w:t>
      </w:r>
    </w:p>
    <w:p w14:paraId="30D9A16E" w14:textId="77777777" w:rsidR="007E06CE" w:rsidRPr="00AE6A03" w:rsidRDefault="007E06CE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Лес как природный ресурс является комплексной экологической системой, состоящей из почв, подземных и наземных источников, объектов растительного и животного мира, находящихся в тесной взаимосвязи,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а потому негативное воздействие на отдельные компоненты экологической системы лесов влечет нарушение внутрисистемных связей, нанося тем самым вред экосистеме в целом. Соответственно, исчисление размера вреда, причиненного лесам, должно производиться с учетом характера действий (бездействия) правонарушителя, их ближайших и отдаленных последствий, ущерба, нанесенного как экосистеме в целом, так и отдельным </w:t>
      </w:r>
      <w:r w:rsidR="009A4DB4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ее компонентам (элементам природной среды), например лесной растительности, животному ми</w:t>
      </w:r>
      <w:r w:rsidR="00F81922">
        <w:rPr>
          <w:rFonts w:ascii="Times New Roman" w:hAnsi="Times New Roman" w:cs="Times New Roman"/>
          <w:sz w:val="28"/>
          <w:szCs w:val="28"/>
        </w:rPr>
        <w:t>ру, подземным водам (пункт 3.1 П</w:t>
      </w:r>
      <w:r w:rsidRPr="00AE6A03">
        <w:rPr>
          <w:rFonts w:ascii="Times New Roman" w:hAnsi="Times New Roman" w:cs="Times New Roman"/>
          <w:sz w:val="28"/>
          <w:szCs w:val="28"/>
        </w:rPr>
        <w:t xml:space="preserve">остановления № 12-П). </w:t>
      </w:r>
    </w:p>
    <w:p w14:paraId="30D9A16F" w14:textId="77777777" w:rsidR="007E06CE" w:rsidRPr="00AE6A03" w:rsidRDefault="007E06CE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частями 3 и 4 статьи 101 Лесного кодекса размер возмещения вреда, причиненного лесам как экологической системе, определяется исходя из присущих лесам природных свойств (уникальности, способности к возобновлению, местоположения и других свойств) в порядке, предусмотренном Законом об охране окружающей среды. Особенности возмещения вреда, включая таксы и методики определения размера возмещения такого вреда, утверждаются Правительством Российской Федерации. </w:t>
      </w:r>
    </w:p>
    <w:p w14:paraId="30D9A170" w14:textId="77777777" w:rsidR="002411C7" w:rsidRPr="00AE6A03" w:rsidRDefault="00597DB2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411C7" w:rsidRPr="00AE6A03">
        <w:rPr>
          <w:rFonts w:ascii="Times New Roman" w:hAnsi="Times New Roman" w:cs="Times New Roman"/>
          <w:sz w:val="28"/>
          <w:szCs w:val="28"/>
        </w:rPr>
        <w:t>азмер</w:t>
      </w:r>
      <w:r w:rsidR="00804C14">
        <w:rPr>
          <w:rFonts w:ascii="Times New Roman" w:hAnsi="Times New Roman" w:cs="Times New Roman"/>
          <w:sz w:val="28"/>
          <w:szCs w:val="28"/>
        </w:rPr>
        <w:tab/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 вреда, причиненного лесам, в том числе лесным насаждениям, или не отнесенным к лесным насаждениям деревьям, кустарникам и лианам вследствие нарушения лесного законодательства </w:t>
      </w:r>
      <w:r>
        <w:rPr>
          <w:rFonts w:ascii="Times New Roman" w:hAnsi="Times New Roman" w:cs="Times New Roman"/>
          <w:sz w:val="28"/>
          <w:szCs w:val="28"/>
        </w:rPr>
        <w:t>определяется на основании Методики</w:t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273</w:t>
      </w:r>
      <w:r w:rsidR="002411C7" w:rsidRPr="00AE6A03">
        <w:rPr>
          <w:rFonts w:ascii="Times New Roman" w:hAnsi="Times New Roman" w:cs="Times New Roman"/>
          <w:sz w:val="28"/>
          <w:szCs w:val="28"/>
        </w:rPr>
        <w:t>.</w:t>
      </w:r>
    </w:p>
    <w:p w14:paraId="30D9A171" w14:textId="77777777" w:rsidR="002411C7" w:rsidRPr="00AE6A03" w:rsidRDefault="002411C7" w:rsidP="009A4DB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При этом исходя из положений пункта 3 Методики № 238 исчисление размера вреда при самовольном снятии, уничтожении или порче почв в лесах производится в соответствии </w:t>
      </w:r>
      <w:r w:rsidR="002E2A50">
        <w:rPr>
          <w:rFonts w:ascii="Times New Roman" w:hAnsi="Times New Roman" w:cs="Times New Roman"/>
          <w:sz w:val="28"/>
          <w:szCs w:val="28"/>
        </w:rPr>
        <w:t xml:space="preserve">с </w:t>
      </w:r>
      <w:r w:rsidRPr="00AE6A03">
        <w:rPr>
          <w:rFonts w:ascii="Times New Roman" w:hAnsi="Times New Roman" w:cs="Times New Roman"/>
          <w:sz w:val="28"/>
          <w:szCs w:val="28"/>
        </w:rPr>
        <w:t xml:space="preserve">Методикой № 273, пунктом 5 приложения </w:t>
      </w:r>
      <w:r w:rsidR="002E2A50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№ 4 которой установлен вид нарушения лесного законодательства </w:t>
      </w:r>
      <w:r w:rsidR="009A4DB4">
        <w:rPr>
          <w:rFonts w:ascii="Times New Roman" w:hAnsi="Times New Roman" w:cs="Times New Roman"/>
          <w:sz w:val="28"/>
          <w:szCs w:val="28"/>
        </w:rPr>
        <w:br/>
      </w:r>
      <w:r w:rsidR="009A4DB4" w:rsidRPr="009A4DB4">
        <w:rPr>
          <w:rFonts w:ascii="Times New Roman" w:hAnsi="Times New Roman" w:cs="Times New Roman"/>
          <w:sz w:val="28"/>
          <w:szCs w:val="28"/>
        </w:rPr>
        <w:t>–</w:t>
      </w:r>
      <w:r w:rsidRPr="00AE6A03">
        <w:rPr>
          <w:rFonts w:ascii="Times New Roman" w:hAnsi="Times New Roman" w:cs="Times New Roman"/>
          <w:sz w:val="28"/>
          <w:szCs w:val="28"/>
        </w:rPr>
        <w:t xml:space="preserve"> самовольное снятие, уничтожение или порча почв, а также порядок определения размера ущерба за данный вид нарушения.</w:t>
      </w:r>
    </w:p>
    <w:p w14:paraId="30D9A172" w14:textId="77777777" w:rsidR="002411C7" w:rsidRPr="00AE6A03" w:rsidRDefault="002411C7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>С учетом изложенного вопреки выводам судов первой и апелляционной инстанций выявленный управлением факт порчи почв на участке земель лесного фонда свидетельствует о причинении вреда лесам и нарушении лесного законодательства.</w:t>
      </w:r>
    </w:p>
    <w:p w14:paraId="30D9A173" w14:textId="77777777" w:rsidR="00046473" w:rsidRPr="00AE6A03" w:rsidRDefault="007E06CE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В силу статей</w:t>
      </w:r>
      <w:r w:rsidR="002411C7" w:rsidRPr="00AE6A03">
        <w:rPr>
          <w:rFonts w:ascii="Times New Roman" w:hAnsi="Times New Roman" w:cs="Times New Roman"/>
          <w:sz w:val="28"/>
          <w:szCs w:val="28"/>
        </w:rPr>
        <w:t xml:space="preserve"> 5 и 6 Закона об охране окружающей среды к полномочиям органов государственной власти Российской Федерации и органов государственной власти субъектов Российской Федерации в сфере отношений, связанных с охраной окружающей среды, относится осуществление государственного экологического надзора (федерального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="002411C7" w:rsidRPr="00AE6A03">
        <w:rPr>
          <w:rFonts w:ascii="Times New Roman" w:hAnsi="Times New Roman" w:cs="Times New Roman"/>
          <w:sz w:val="28"/>
          <w:szCs w:val="28"/>
        </w:rPr>
        <w:t>и регионального), а также предъявление исков о возмещении вреда окружающей среде, причиненного в результате нарушения законодательства в области охраны окружающей среды.</w:t>
      </w:r>
    </w:p>
    <w:p w14:paraId="30D9A174" w14:textId="77777777" w:rsidR="00046473" w:rsidRPr="00AE6A03" w:rsidRDefault="00046473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Согласно пункту 4 Положения о Федеральной службе по надзору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в сфере природопользования, утвержденного постановлением Правительства Российской Федерации от 30.07.2004 </w:t>
      </w:r>
      <w:r w:rsidR="007E06CE" w:rsidRPr="00AE6A03">
        <w:rPr>
          <w:rFonts w:ascii="Times New Roman" w:hAnsi="Times New Roman" w:cs="Times New Roman"/>
          <w:sz w:val="28"/>
          <w:szCs w:val="28"/>
        </w:rPr>
        <w:t>№</w:t>
      </w:r>
      <w:r w:rsidRPr="00AE6A03">
        <w:rPr>
          <w:rFonts w:ascii="Times New Roman" w:hAnsi="Times New Roman" w:cs="Times New Roman"/>
          <w:sz w:val="28"/>
          <w:szCs w:val="28"/>
        </w:rPr>
        <w:t xml:space="preserve"> 400, пунктам 1, 4.1, 4.1.2, 4.1.9, 4.58 Положения об Управлении Федеральной службы по надзору в сфере природопользования (Росприроднадзора) по Красноярскому краю, утвержденного приказом Федеральной службы по надзору в сфере природопользования от 25.08.2016 </w:t>
      </w:r>
      <w:r w:rsidR="007E06CE" w:rsidRPr="00AE6A03">
        <w:rPr>
          <w:rFonts w:ascii="Times New Roman" w:hAnsi="Times New Roman" w:cs="Times New Roman"/>
          <w:sz w:val="28"/>
          <w:szCs w:val="28"/>
        </w:rPr>
        <w:t>№</w:t>
      </w:r>
      <w:r w:rsidRPr="00AE6A03">
        <w:rPr>
          <w:rFonts w:ascii="Times New Roman" w:hAnsi="Times New Roman" w:cs="Times New Roman"/>
          <w:sz w:val="28"/>
          <w:szCs w:val="28"/>
        </w:rPr>
        <w:t xml:space="preserve"> 536, управление является территориальным органом Федеральной службы по </w:t>
      </w:r>
      <w:r w:rsidRPr="00AE6A03">
        <w:rPr>
          <w:rFonts w:ascii="Times New Roman" w:hAnsi="Times New Roman" w:cs="Times New Roman"/>
          <w:sz w:val="28"/>
          <w:szCs w:val="28"/>
        </w:rPr>
        <w:lastRenderedPageBreak/>
        <w:t>надзору в сфере природопользования регионального уровня на территории Красноярского края, к полномочиям которого отнесены осуществление федерального государственного экологического надзора, в том числе государственного земельного надзора и федерального государственного лесного надзора (лесную охрану) на землях особо охраняемых природных территорий федерального значения, а также предъявление в установленном законодательством порядке исков, в том числе о возмещении вреда окружающей среде, причиненного в результате нарушения законодательства в области охраны окружающей среды.</w:t>
      </w:r>
    </w:p>
    <w:p w14:paraId="30D9A175" w14:textId="77777777" w:rsidR="00046473" w:rsidRPr="00AE6A03" w:rsidRDefault="00046473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В соответствии с пунктами 1.1, 3.33, 3.51 Положения о Министерстве лесного хозяйства Красноярского края, утвержденного постановлением Правительства Красноярского края от 26.07.2016 </w:t>
      </w:r>
      <w:r w:rsidR="007E06CE" w:rsidRPr="00AE6A03">
        <w:rPr>
          <w:rFonts w:ascii="Times New Roman" w:hAnsi="Times New Roman" w:cs="Times New Roman"/>
          <w:sz w:val="28"/>
          <w:szCs w:val="28"/>
        </w:rPr>
        <w:t>№</w:t>
      </w:r>
      <w:r w:rsidRPr="00AE6A03">
        <w:rPr>
          <w:rFonts w:ascii="Times New Roman" w:hAnsi="Times New Roman" w:cs="Times New Roman"/>
          <w:sz w:val="28"/>
          <w:szCs w:val="28"/>
        </w:rPr>
        <w:t xml:space="preserve"> 374-п, Министерство лесного хозяйства является органом исполнительной власти Красноярского края, к компетенции которого отнесены осуществление на землях лесного фонда федерального государственного лесного надзора (лесной охраны),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пунктом 36 статьи 81 Лесного кодекса, а также предъявление исков о возмещении вреда окружающей среде, причиненного в результате нарушения законодательства в области лесных отношений.</w:t>
      </w:r>
    </w:p>
    <w:p w14:paraId="30D9A176" w14:textId="77777777" w:rsidR="00046473" w:rsidRPr="00AE6A03" w:rsidRDefault="00046473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lastRenderedPageBreak/>
        <w:t xml:space="preserve">Из смысла приведенных правовых норм в их взаимосвязи следует,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что несмотря на наличие у управления полномочий по осуществлению государственного земельного надзора, в том числе на землях лесного фонда, к его компетенции не относится определение на основании Методики </w:t>
      </w:r>
      <w:r w:rsidR="007E06CE" w:rsidRPr="00AE6A03">
        <w:rPr>
          <w:rFonts w:ascii="Times New Roman" w:hAnsi="Times New Roman" w:cs="Times New Roman"/>
          <w:sz w:val="28"/>
          <w:szCs w:val="28"/>
        </w:rPr>
        <w:t>№</w:t>
      </w:r>
      <w:r w:rsidRPr="00AE6A03">
        <w:rPr>
          <w:rFonts w:ascii="Times New Roman" w:hAnsi="Times New Roman" w:cs="Times New Roman"/>
          <w:sz w:val="28"/>
          <w:szCs w:val="28"/>
        </w:rPr>
        <w:t xml:space="preserve"> 273 размера причиненного окружающей среде и ее компонентам вреда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 xml:space="preserve">в результате самовольного снятия, уничтожения или порчи почв в лесах </w:t>
      </w:r>
      <w:r w:rsidR="001D45C3">
        <w:rPr>
          <w:rFonts w:ascii="Times New Roman" w:hAnsi="Times New Roman" w:cs="Times New Roman"/>
          <w:sz w:val="28"/>
          <w:szCs w:val="28"/>
        </w:rPr>
        <w:br/>
      </w:r>
      <w:r w:rsidRPr="00AE6A03">
        <w:rPr>
          <w:rFonts w:ascii="Times New Roman" w:hAnsi="Times New Roman" w:cs="Times New Roman"/>
          <w:sz w:val="28"/>
          <w:szCs w:val="28"/>
        </w:rPr>
        <w:t>и предъявление исков о возмещении вреда, причиненного лесонарушением.</w:t>
      </w:r>
    </w:p>
    <w:p w14:paraId="30D9A177" w14:textId="77777777" w:rsidR="00046473" w:rsidRDefault="00046473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При таких обстоятельствах оснований для удовлетворения заявленного управлением иска у судов не имелось.</w:t>
      </w:r>
    </w:p>
    <w:p w14:paraId="30D9A178" w14:textId="77777777" w:rsidR="009A4DB4" w:rsidRPr="00AE6A03" w:rsidRDefault="009A4DB4" w:rsidP="00AE6A0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D9A179" w14:textId="77777777" w:rsidR="005E3443" w:rsidRDefault="0073736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6A03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32EEF">
        <w:rPr>
          <w:rFonts w:ascii="Times New Roman" w:hAnsi="Times New Roman" w:cs="Times New Roman"/>
          <w:b/>
          <w:sz w:val="28"/>
          <w:szCs w:val="28"/>
        </w:rPr>
        <w:t>П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 xml:space="preserve">роведение рекультивации </w:t>
      </w:r>
      <w:r w:rsidR="00932EEF">
        <w:rPr>
          <w:rFonts w:ascii="Times New Roman" w:hAnsi="Times New Roman" w:cs="Times New Roman"/>
          <w:b/>
          <w:sz w:val="28"/>
          <w:szCs w:val="28"/>
        </w:rPr>
        <w:t xml:space="preserve">загрязненных нефтью земельных участков 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 xml:space="preserve">не освобождает </w:t>
      </w:r>
      <w:r w:rsidR="00932EEF">
        <w:rPr>
          <w:rFonts w:ascii="Times New Roman" w:hAnsi="Times New Roman" w:cs="Times New Roman"/>
          <w:b/>
          <w:sz w:val="28"/>
          <w:szCs w:val="28"/>
        </w:rPr>
        <w:t>нарушителя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 xml:space="preserve"> от компенсации экологического ущерба в денежном выражении, поскольку не свидетельствует </w:t>
      </w:r>
      <w:r w:rsidR="00932EEF">
        <w:rPr>
          <w:rFonts w:ascii="Times New Roman" w:hAnsi="Times New Roman" w:cs="Times New Roman"/>
          <w:b/>
          <w:sz w:val="28"/>
          <w:szCs w:val="28"/>
        </w:rPr>
        <w:br/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>о возмещении причиненного им вреда в натуре путем приведения нарушенных земель в первоначальное состояние</w:t>
      </w:r>
      <w:r w:rsidR="00932EEF">
        <w:rPr>
          <w:rFonts w:ascii="Times New Roman" w:hAnsi="Times New Roman" w:cs="Times New Roman"/>
          <w:b/>
          <w:sz w:val="28"/>
          <w:szCs w:val="28"/>
        </w:rPr>
        <w:t>; д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>анное обстоятельство является лишь основанием для зачета затрат, понесенных на устранение последствий</w:t>
      </w:r>
      <w:r w:rsidR="00932EEF">
        <w:rPr>
          <w:rFonts w:ascii="Times New Roman" w:hAnsi="Times New Roman" w:cs="Times New Roman"/>
          <w:b/>
          <w:sz w:val="28"/>
          <w:szCs w:val="28"/>
        </w:rPr>
        <w:t>,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 xml:space="preserve"> вызванного его деятельностью загрязнения </w:t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почв, </w:t>
      </w:r>
      <w:r w:rsidR="00CD159A">
        <w:rPr>
          <w:rFonts w:ascii="Times New Roman" w:hAnsi="Times New Roman" w:cs="Times New Roman"/>
          <w:b/>
          <w:sz w:val="28"/>
          <w:szCs w:val="28"/>
        </w:rPr>
        <w:br/>
      </w:r>
      <w:r w:rsidR="00932EEF" w:rsidRPr="00932EEF">
        <w:rPr>
          <w:rFonts w:ascii="Times New Roman" w:hAnsi="Times New Roman" w:cs="Times New Roman"/>
          <w:b/>
          <w:sz w:val="28"/>
          <w:szCs w:val="28"/>
        </w:rPr>
        <w:t>при соблюдении определенных условий</w:t>
      </w:r>
      <w:r w:rsidR="00932EEF">
        <w:rPr>
          <w:rStyle w:val="a5"/>
          <w:rFonts w:ascii="Times New Roman" w:hAnsi="Times New Roman" w:cs="Times New Roman"/>
          <w:b/>
          <w:sz w:val="28"/>
          <w:szCs w:val="28"/>
        </w:rPr>
        <w:footnoteReference w:id="14"/>
      </w:r>
      <w:r w:rsidR="00932EEF">
        <w:rPr>
          <w:rFonts w:ascii="Times New Roman" w:hAnsi="Times New Roman" w:cs="Times New Roman"/>
          <w:b/>
          <w:sz w:val="28"/>
          <w:szCs w:val="28"/>
        </w:rPr>
        <w:t>.</w:t>
      </w:r>
    </w:p>
    <w:p w14:paraId="30D9A17A" w14:textId="77777777" w:rsidR="00932EEF" w:rsidRPr="00AE6A03" w:rsidRDefault="00932EEF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9A17B" w14:textId="77777777" w:rsidR="00737363" w:rsidRPr="00AE6A03" w:rsidRDefault="0073736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566">
        <w:rPr>
          <w:rFonts w:ascii="Times New Roman" w:hAnsi="Times New Roman" w:cs="Times New Roman"/>
          <w:sz w:val="28"/>
          <w:szCs w:val="28"/>
        </w:rPr>
        <w:t xml:space="preserve">Управление обратилось в </w:t>
      </w:r>
      <w:r w:rsidR="003B5F32" w:rsidRPr="00EA4566">
        <w:rPr>
          <w:rFonts w:ascii="Times New Roman" w:hAnsi="Times New Roman" w:cs="Times New Roman"/>
          <w:sz w:val="28"/>
          <w:szCs w:val="28"/>
        </w:rPr>
        <w:t>арбитражный суд с</w:t>
      </w:r>
      <w:r w:rsidRPr="00EA4566">
        <w:rPr>
          <w:rFonts w:ascii="Times New Roman" w:hAnsi="Times New Roman" w:cs="Times New Roman"/>
          <w:sz w:val="28"/>
          <w:szCs w:val="28"/>
        </w:rPr>
        <w:t xml:space="preserve"> иском к обществу </w:t>
      </w:r>
      <w:r w:rsidR="00EF33CF" w:rsidRPr="00EA4566">
        <w:rPr>
          <w:rFonts w:ascii="Times New Roman" w:hAnsi="Times New Roman" w:cs="Times New Roman"/>
          <w:sz w:val="28"/>
          <w:szCs w:val="28"/>
        </w:rPr>
        <w:br/>
      </w:r>
      <w:r w:rsidRPr="00EA4566">
        <w:rPr>
          <w:rFonts w:ascii="Times New Roman" w:hAnsi="Times New Roman" w:cs="Times New Roman"/>
          <w:sz w:val="28"/>
          <w:szCs w:val="28"/>
        </w:rPr>
        <w:t xml:space="preserve">о взыскании вреда, причиненного </w:t>
      </w:r>
      <w:r w:rsidR="00EA4566">
        <w:rPr>
          <w:rFonts w:ascii="Times New Roman" w:hAnsi="Times New Roman" w:cs="Times New Roman"/>
          <w:sz w:val="28"/>
          <w:szCs w:val="28"/>
        </w:rPr>
        <w:t xml:space="preserve">почвам в результате </w:t>
      </w:r>
      <w:r w:rsidR="00EA4566" w:rsidRPr="00EA4566">
        <w:rPr>
          <w:rFonts w:ascii="Times New Roman" w:hAnsi="Times New Roman" w:cs="Times New Roman"/>
          <w:sz w:val="28"/>
          <w:szCs w:val="28"/>
        </w:rPr>
        <w:t xml:space="preserve">загрязнения нефтесодержащей жидкостью (нефтью). </w:t>
      </w:r>
    </w:p>
    <w:p w14:paraId="30D9A17C" w14:textId="77777777" w:rsidR="003D0C94" w:rsidRDefault="0073736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 xml:space="preserve">Отказывая в удовлетворении требования, суды </w:t>
      </w:r>
      <w:r w:rsidR="00EF33CF" w:rsidRPr="00AE6A03">
        <w:rPr>
          <w:rFonts w:ascii="Times New Roman" w:hAnsi="Times New Roman" w:cs="Times New Roman"/>
          <w:sz w:val="28"/>
          <w:szCs w:val="28"/>
        </w:rPr>
        <w:t>первой</w:t>
      </w:r>
      <w:r w:rsidR="00EF33CF" w:rsidRPr="00AE6A03">
        <w:rPr>
          <w:rFonts w:ascii="Times New Roman" w:hAnsi="Times New Roman" w:cs="Times New Roman"/>
          <w:sz w:val="28"/>
          <w:szCs w:val="28"/>
        </w:rPr>
        <w:br/>
        <w:t xml:space="preserve">и апелляционной инстанций </w:t>
      </w:r>
      <w:r w:rsidRPr="00AE6A03">
        <w:rPr>
          <w:rFonts w:ascii="Times New Roman" w:hAnsi="Times New Roman" w:cs="Times New Roman"/>
          <w:sz w:val="28"/>
          <w:szCs w:val="28"/>
        </w:rPr>
        <w:t xml:space="preserve">исходили из </w:t>
      </w:r>
      <w:r w:rsidR="00EA4566">
        <w:rPr>
          <w:rFonts w:ascii="Times New Roman" w:hAnsi="Times New Roman" w:cs="Times New Roman"/>
          <w:sz w:val="28"/>
          <w:szCs w:val="28"/>
        </w:rPr>
        <w:t xml:space="preserve">возмещения обществом вреда </w:t>
      </w:r>
      <w:r w:rsidR="00DC4E36">
        <w:rPr>
          <w:rFonts w:ascii="Times New Roman" w:hAnsi="Times New Roman" w:cs="Times New Roman"/>
          <w:sz w:val="28"/>
          <w:szCs w:val="28"/>
        </w:rPr>
        <w:br/>
      </w:r>
      <w:r w:rsidR="00EA4566">
        <w:rPr>
          <w:rFonts w:ascii="Times New Roman" w:hAnsi="Times New Roman" w:cs="Times New Roman"/>
          <w:sz w:val="28"/>
          <w:szCs w:val="28"/>
        </w:rPr>
        <w:t>в натуре</w:t>
      </w:r>
      <w:r w:rsidR="003D0C94">
        <w:rPr>
          <w:rFonts w:ascii="Times New Roman" w:hAnsi="Times New Roman" w:cs="Times New Roman"/>
          <w:sz w:val="28"/>
          <w:szCs w:val="28"/>
        </w:rPr>
        <w:t xml:space="preserve"> посредством рекультивации нарушенных земель и восстановления свойств почвы.</w:t>
      </w:r>
    </w:p>
    <w:p w14:paraId="30D9A17D" w14:textId="77777777" w:rsidR="00737363" w:rsidRPr="00AE6A03" w:rsidRDefault="0073736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6A03">
        <w:rPr>
          <w:rFonts w:ascii="Times New Roman" w:hAnsi="Times New Roman" w:cs="Times New Roman"/>
          <w:sz w:val="28"/>
          <w:szCs w:val="28"/>
        </w:rPr>
        <w:t>Суд округа</w:t>
      </w:r>
      <w:r w:rsidR="008F310F" w:rsidRPr="00AE6A03">
        <w:rPr>
          <w:rFonts w:ascii="Times New Roman" w:hAnsi="Times New Roman" w:cs="Times New Roman"/>
          <w:sz w:val="28"/>
          <w:szCs w:val="28"/>
        </w:rPr>
        <w:t>,</w:t>
      </w:r>
      <w:r w:rsidRPr="00AE6A03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8F310F" w:rsidRPr="00AE6A03">
        <w:rPr>
          <w:rFonts w:ascii="Times New Roman" w:hAnsi="Times New Roman" w:cs="Times New Roman"/>
          <w:sz w:val="28"/>
          <w:szCs w:val="28"/>
        </w:rPr>
        <w:t>яя</w:t>
      </w:r>
      <w:r w:rsidRPr="00AE6A03">
        <w:rPr>
          <w:rFonts w:ascii="Times New Roman" w:hAnsi="Times New Roman" w:cs="Times New Roman"/>
          <w:sz w:val="28"/>
          <w:szCs w:val="28"/>
        </w:rPr>
        <w:t xml:space="preserve"> судебные акты </w:t>
      </w:r>
      <w:r w:rsidR="003B5F32" w:rsidRPr="00AE6A03">
        <w:rPr>
          <w:rFonts w:ascii="Times New Roman" w:hAnsi="Times New Roman" w:cs="Times New Roman"/>
          <w:sz w:val="28"/>
          <w:szCs w:val="28"/>
        </w:rPr>
        <w:t>судов первой и апелляционной инстанций</w:t>
      </w:r>
      <w:r w:rsidR="008F310F" w:rsidRPr="00AE6A03">
        <w:rPr>
          <w:rFonts w:ascii="Times New Roman" w:hAnsi="Times New Roman" w:cs="Times New Roman"/>
          <w:sz w:val="28"/>
          <w:szCs w:val="28"/>
        </w:rPr>
        <w:t>,</w:t>
      </w:r>
      <w:r w:rsidRPr="00AE6A03">
        <w:rPr>
          <w:rFonts w:ascii="Times New Roman" w:hAnsi="Times New Roman" w:cs="Times New Roman"/>
          <w:sz w:val="28"/>
          <w:szCs w:val="28"/>
        </w:rPr>
        <w:t xml:space="preserve"> </w:t>
      </w:r>
      <w:r w:rsidR="008F310F" w:rsidRPr="00AE6A03">
        <w:rPr>
          <w:rFonts w:ascii="Times New Roman" w:hAnsi="Times New Roman" w:cs="Times New Roman"/>
          <w:sz w:val="28"/>
          <w:szCs w:val="28"/>
        </w:rPr>
        <w:t>указал на</w:t>
      </w:r>
      <w:r w:rsidRPr="00AE6A03"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="008D2A64" w:rsidRPr="00AE6A03">
        <w:rPr>
          <w:rFonts w:ascii="Times New Roman" w:hAnsi="Times New Roman" w:cs="Times New Roman"/>
          <w:sz w:val="28"/>
          <w:szCs w:val="28"/>
        </w:rPr>
        <w:t>е</w:t>
      </w:r>
      <w:r w:rsidRPr="00AE6A03">
        <w:rPr>
          <w:rFonts w:ascii="Times New Roman" w:hAnsi="Times New Roman" w:cs="Times New Roman"/>
          <w:sz w:val="28"/>
          <w:szCs w:val="28"/>
        </w:rPr>
        <w:t>.</w:t>
      </w:r>
    </w:p>
    <w:p w14:paraId="30D9A17E" w14:textId="77777777" w:rsidR="003D0C94" w:rsidRDefault="003D0C94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C94">
        <w:rPr>
          <w:rFonts w:ascii="Times New Roman" w:hAnsi="Times New Roman" w:cs="Times New Roman"/>
          <w:sz w:val="28"/>
          <w:szCs w:val="28"/>
        </w:rPr>
        <w:t xml:space="preserve">В силу пункта 1 статьи 77 Закона </w:t>
      </w:r>
      <w:r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Pr="003D0C94">
        <w:rPr>
          <w:rFonts w:ascii="Times New Roman" w:hAnsi="Times New Roman" w:cs="Times New Roman"/>
          <w:sz w:val="28"/>
          <w:szCs w:val="28"/>
        </w:rPr>
        <w:t xml:space="preserve"> юридические и физические лица, причинившие вред окружающей среде </w:t>
      </w:r>
      <w:r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ее загрязнения, истощения, порчи, уничтожения, нерационального использования природных ресурсов, деградации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и разрушения естественных экологических систем, природных комплексов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и природных ландшафтов и иного нарушения законодательства в области охраны окружающей среды, обязаны возместить его в полном объеме </w:t>
      </w:r>
      <w:r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>в соответствии с законодательством.</w:t>
      </w:r>
    </w:p>
    <w:p w14:paraId="30D9A17F" w14:textId="191EF904" w:rsidR="00932EEF" w:rsidRDefault="00932EEF" w:rsidP="003D0C9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EEF">
        <w:rPr>
          <w:rFonts w:ascii="Times New Roman" w:hAnsi="Times New Roman" w:cs="Times New Roman"/>
          <w:sz w:val="28"/>
          <w:szCs w:val="28"/>
        </w:rPr>
        <w:t xml:space="preserve">Возмещение вреда может осуществляться посредством взыскания причиненных убытков и (или) путем возложения на ответчика обязанности по восстановлению нарушенного состояния окружающей среды </w:t>
      </w:r>
      <w:r w:rsidR="007C60E9">
        <w:rPr>
          <w:rFonts w:ascii="Times New Roman" w:hAnsi="Times New Roman" w:cs="Times New Roman"/>
          <w:sz w:val="28"/>
          <w:szCs w:val="28"/>
        </w:rPr>
        <w:br/>
      </w:r>
      <w:r w:rsidRPr="00932EEF">
        <w:rPr>
          <w:rFonts w:ascii="Times New Roman" w:hAnsi="Times New Roman" w:cs="Times New Roman"/>
          <w:sz w:val="28"/>
          <w:szCs w:val="28"/>
        </w:rPr>
        <w:t>(статья 1082 Г</w:t>
      </w:r>
      <w:r w:rsidR="004A0B39">
        <w:rPr>
          <w:rFonts w:ascii="Times New Roman" w:hAnsi="Times New Roman" w:cs="Times New Roman"/>
          <w:sz w:val="28"/>
          <w:szCs w:val="28"/>
        </w:rPr>
        <w:t>ражданского кодекса</w:t>
      </w:r>
      <w:r w:rsidR="00F7675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7675A">
        <w:rPr>
          <w:rStyle w:val="a5"/>
          <w:rFonts w:ascii="Times New Roman" w:hAnsi="Times New Roman" w:cs="Times New Roman"/>
          <w:sz w:val="28"/>
          <w:szCs w:val="28"/>
        </w:rPr>
        <w:footnoteReference w:id="15"/>
      </w:r>
      <w:r w:rsidRPr="00932EEF">
        <w:rPr>
          <w:rFonts w:ascii="Times New Roman" w:hAnsi="Times New Roman" w:cs="Times New Roman"/>
          <w:sz w:val="28"/>
          <w:szCs w:val="28"/>
        </w:rPr>
        <w:t>, статья 78 Закона об охране окружающей среды).</w:t>
      </w:r>
    </w:p>
    <w:p w14:paraId="30D9A180" w14:textId="77777777" w:rsidR="004A0B39" w:rsidRDefault="004A0B39" w:rsidP="003D0C9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0B39">
        <w:rPr>
          <w:rFonts w:ascii="Times New Roman" w:hAnsi="Times New Roman" w:cs="Times New Roman"/>
          <w:sz w:val="28"/>
          <w:szCs w:val="28"/>
        </w:rPr>
        <w:t xml:space="preserve">Вред окружающей среде, причиненный юридическим лицом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4A0B39">
        <w:rPr>
          <w:rFonts w:ascii="Times New Roman" w:hAnsi="Times New Roman" w:cs="Times New Roman"/>
          <w:sz w:val="28"/>
          <w:szCs w:val="28"/>
        </w:rPr>
        <w:t xml:space="preserve">или индивидуальным предпринимателем, возмещается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A0B39">
        <w:rPr>
          <w:rFonts w:ascii="Times New Roman" w:hAnsi="Times New Roman" w:cs="Times New Roman"/>
          <w:sz w:val="28"/>
          <w:szCs w:val="28"/>
        </w:rPr>
        <w:lastRenderedPageBreak/>
        <w:t xml:space="preserve">с утвержденными в установленном порядке таксами и методиками исчисления размера вреда окружающей среде, а при их отсутствии исходя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4A0B39">
        <w:rPr>
          <w:rFonts w:ascii="Times New Roman" w:hAnsi="Times New Roman" w:cs="Times New Roman"/>
          <w:sz w:val="28"/>
          <w:szCs w:val="28"/>
        </w:rPr>
        <w:t>из фактических затрат на восстановление нарушенного состояния окружающей среды</w:t>
      </w:r>
      <w:r w:rsidR="002E2A50">
        <w:rPr>
          <w:rFonts w:ascii="Times New Roman" w:hAnsi="Times New Roman" w:cs="Times New Roman"/>
          <w:sz w:val="28"/>
          <w:szCs w:val="28"/>
        </w:rPr>
        <w:t>,</w:t>
      </w:r>
      <w:r w:rsidRPr="004A0B39">
        <w:rPr>
          <w:rFonts w:ascii="Times New Roman" w:hAnsi="Times New Roman" w:cs="Times New Roman"/>
          <w:sz w:val="28"/>
          <w:szCs w:val="28"/>
        </w:rPr>
        <w:t xml:space="preserve"> с учетом понесенных убытков, в том числе упущенной выгоды</w:t>
      </w:r>
      <w:r>
        <w:rPr>
          <w:rFonts w:ascii="Times New Roman" w:hAnsi="Times New Roman" w:cs="Times New Roman"/>
          <w:sz w:val="28"/>
          <w:szCs w:val="28"/>
        </w:rPr>
        <w:t xml:space="preserve"> (пункт 3 статьи 77 Закона об охране окружающей среды).</w:t>
      </w:r>
    </w:p>
    <w:p w14:paraId="30D9A181" w14:textId="77777777" w:rsidR="003D0C94" w:rsidRPr="003D0C94" w:rsidRDefault="003D0C94" w:rsidP="00CD159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C94">
        <w:rPr>
          <w:rFonts w:ascii="Times New Roman" w:hAnsi="Times New Roman" w:cs="Times New Roman"/>
          <w:sz w:val="28"/>
          <w:szCs w:val="28"/>
        </w:rPr>
        <w:t xml:space="preserve">Вопреки позиции судов проведение рекультивации и исключение </w:t>
      </w:r>
      <w:r>
        <w:rPr>
          <w:rFonts w:ascii="Times New Roman" w:hAnsi="Times New Roman" w:cs="Times New Roman"/>
          <w:sz w:val="28"/>
          <w:szCs w:val="28"/>
        </w:rPr>
        <w:t xml:space="preserve">спорных </w:t>
      </w:r>
      <w:r w:rsidRPr="003D0C94">
        <w:rPr>
          <w:rFonts w:ascii="Times New Roman" w:hAnsi="Times New Roman" w:cs="Times New Roman"/>
          <w:sz w:val="28"/>
          <w:szCs w:val="28"/>
        </w:rPr>
        <w:t xml:space="preserve">участков из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D0C94">
        <w:rPr>
          <w:rFonts w:ascii="Times New Roman" w:hAnsi="Times New Roman" w:cs="Times New Roman"/>
          <w:sz w:val="28"/>
          <w:szCs w:val="28"/>
        </w:rPr>
        <w:t xml:space="preserve">еестра </w:t>
      </w:r>
      <w:r>
        <w:rPr>
          <w:rFonts w:ascii="Times New Roman" w:hAnsi="Times New Roman" w:cs="Times New Roman"/>
          <w:sz w:val="28"/>
          <w:szCs w:val="28"/>
        </w:rPr>
        <w:t xml:space="preserve">загрязненных </w:t>
      </w:r>
      <w:r w:rsidRPr="003D0C94">
        <w:rPr>
          <w:rFonts w:ascii="Times New Roman" w:hAnsi="Times New Roman" w:cs="Times New Roman"/>
          <w:sz w:val="28"/>
          <w:szCs w:val="28"/>
        </w:rPr>
        <w:t>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не освобождает </w:t>
      </w:r>
      <w:r>
        <w:rPr>
          <w:rFonts w:ascii="Times New Roman" w:hAnsi="Times New Roman" w:cs="Times New Roman"/>
          <w:sz w:val="28"/>
          <w:szCs w:val="28"/>
        </w:rPr>
        <w:t>общество</w:t>
      </w:r>
      <w:r w:rsidRPr="003D0C94">
        <w:rPr>
          <w:rFonts w:ascii="Times New Roman" w:hAnsi="Times New Roman" w:cs="Times New Roman"/>
          <w:sz w:val="28"/>
          <w:szCs w:val="28"/>
        </w:rPr>
        <w:t xml:space="preserve"> от компенсации экологического ущерба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в денежном выражении, поскольку не свидетельствует о возмещении причиненного им вреда в натуре путем приведения нарушенных земель </w:t>
      </w:r>
      <w:r w:rsidR="00CD159A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в первоначальное состояние (статьи 1, 77, 78 Закона </w:t>
      </w:r>
      <w:r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Pr="003D0C94">
        <w:rPr>
          <w:rFonts w:ascii="Times New Roman" w:hAnsi="Times New Roman" w:cs="Times New Roman"/>
          <w:sz w:val="28"/>
          <w:szCs w:val="28"/>
        </w:rPr>
        <w:t xml:space="preserve">, пункты 13, 14, 17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0C94">
        <w:rPr>
          <w:rFonts w:ascii="Times New Roman" w:hAnsi="Times New Roman" w:cs="Times New Roman"/>
          <w:sz w:val="28"/>
          <w:szCs w:val="28"/>
        </w:rPr>
        <w:t>остановления Пленума В</w:t>
      </w:r>
      <w:r>
        <w:rPr>
          <w:rFonts w:ascii="Times New Roman" w:hAnsi="Times New Roman" w:cs="Times New Roman"/>
          <w:sz w:val="28"/>
          <w:szCs w:val="28"/>
        </w:rPr>
        <w:t xml:space="preserve">ерховного Суда </w:t>
      </w:r>
      <w:r w:rsidR="00AE6087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от 30.11.2017 № 49 «О некоторых вопросах применения законодательства </w:t>
      </w:r>
      <w:r w:rsidR="00AE6087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lastRenderedPageBreak/>
        <w:t>о возмещении вреда, причиненного окружающей среде»</w:t>
      </w:r>
      <w:r w:rsidR="00932EEF">
        <w:rPr>
          <w:rStyle w:val="a5"/>
          <w:rFonts w:ascii="Times New Roman" w:hAnsi="Times New Roman" w:cs="Times New Roman"/>
          <w:sz w:val="28"/>
          <w:szCs w:val="28"/>
        </w:rPr>
        <w:footnoteReference w:id="16"/>
      </w:r>
      <w:r w:rsidRPr="003D0C94">
        <w:rPr>
          <w:rFonts w:ascii="Times New Roman" w:hAnsi="Times New Roman" w:cs="Times New Roman"/>
          <w:sz w:val="28"/>
          <w:szCs w:val="28"/>
        </w:rPr>
        <w:t xml:space="preserve">, </w:t>
      </w:r>
      <w:r w:rsidR="00932EEF">
        <w:rPr>
          <w:rFonts w:ascii="Times New Roman" w:hAnsi="Times New Roman" w:cs="Times New Roman"/>
          <w:sz w:val="28"/>
          <w:szCs w:val="28"/>
        </w:rPr>
        <w:t>о</w:t>
      </w:r>
      <w:r w:rsidRPr="003D0C94">
        <w:rPr>
          <w:rFonts w:ascii="Times New Roman" w:hAnsi="Times New Roman" w:cs="Times New Roman"/>
          <w:sz w:val="28"/>
          <w:szCs w:val="28"/>
        </w:rPr>
        <w:t xml:space="preserve">пределение Верховного Суда от 03.06.2015 </w:t>
      </w:r>
      <w:r w:rsidR="00932EEF">
        <w:rPr>
          <w:rFonts w:ascii="Times New Roman" w:hAnsi="Times New Roman" w:cs="Times New Roman"/>
          <w:sz w:val="28"/>
          <w:szCs w:val="28"/>
        </w:rPr>
        <w:t>№</w:t>
      </w:r>
      <w:r w:rsidRPr="003D0C94">
        <w:rPr>
          <w:rFonts w:ascii="Times New Roman" w:hAnsi="Times New Roman" w:cs="Times New Roman"/>
          <w:sz w:val="28"/>
          <w:szCs w:val="28"/>
        </w:rPr>
        <w:t xml:space="preserve"> 310-ЭС-15</w:t>
      </w:r>
      <w:r w:rsidR="00B564F4">
        <w:rPr>
          <w:rFonts w:ascii="Times New Roman" w:hAnsi="Times New Roman" w:cs="Times New Roman"/>
          <w:sz w:val="28"/>
          <w:szCs w:val="28"/>
        </w:rPr>
        <w:t>-</w:t>
      </w:r>
      <w:r w:rsidRPr="003D0C94">
        <w:rPr>
          <w:rFonts w:ascii="Times New Roman" w:hAnsi="Times New Roman" w:cs="Times New Roman"/>
          <w:sz w:val="28"/>
          <w:szCs w:val="28"/>
        </w:rPr>
        <w:t>1168).</w:t>
      </w:r>
    </w:p>
    <w:p w14:paraId="30D9A182" w14:textId="77777777" w:rsidR="00932EEF" w:rsidRDefault="003D0C94" w:rsidP="003D0C9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C94">
        <w:rPr>
          <w:rFonts w:ascii="Times New Roman" w:hAnsi="Times New Roman" w:cs="Times New Roman"/>
          <w:sz w:val="28"/>
          <w:szCs w:val="28"/>
        </w:rPr>
        <w:t xml:space="preserve">Данное обстоятельство является лишь основанием для зачета затрат, понесенных обществом на устранение последствий вызванного </w:t>
      </w:r>
      <w:r w:rsidR="007C60E9">
        <w:rPr>
          <w:rFonts w:ascii="Times New Roman" w:hAnsi="Times New Roman" w:cs="Times New Roman"/>
          <w:sz w:val="28"/>
          <w:szCs w:val="28"/>
        </w:rPr>
        <w:br/>
      </w:r>
      <w:r w:rsidRPr="003D0C94">
        <w:rPr>
          <w:rFonts w:ascii="Times New Roman" w:hAnsi="Times New Roman" w:cs="Times New Roman"/>
          <w:sz w:val="28"/>
          <w:szCs w:val="28"/>
        </w:rPr>
        <w:t xml:space="preserve">его деятельностью загрязнения почв, при соблюдении определенных условий (Постановление </w:t>
      </w:r>
      <w:r w:rsidR="00932EEF">
        <w:rPr>
          <w:rFonts w:ascii="Times New Roman" w:hAnsi="Times New Roman" w:cs="Times New Roman"/>
          <w:sz w:val="28"/>
          <w:szCs w:val="28"/>
        </w:rPr>
        <w:t>№</w:t>
      </w:r>
      <w:r w:rsidR="00CD159A">
        <w:rPr>
          <w:rFonts w:ascii="Times New Roman" w:hAnsi="Times New Roman" w:cs="Times New Roman"/>
          <w:sz w:val="28"/>
          <w:szCs w:val="28"/>
        </w:rPr>
        <w:t xml:space="preserve"> 12-П, О</w:t>
      </w:r>
      <w:r w:rsidRPr="003D0C94">
        <w:rPr>
          <w:rFonts w:ascii="Times New Roman" w:hAnsi="Times New Roman" w:cs="Times New Roman"/>
          <w:sz w:val="28"/>
          <w:szCs w:val="28"/>
        </w:rPr>
        <w:t xml:space="preserve">пределение Конституционного Суда </w:t>
      </w:r>
      <w:r w:rsidR="00932EEF">
        <w:rPr>
          <w:rFonts w:ascii="Times New Roman" w:hAnsi="Times New Roman" w:cs="Times New Roman"/>
          <w:sz w:val="28"/>
          <w:szCs w:val="28"/>
        </w:rPr>
        <w:t>от 09.02.2016 №</w:t>
      </w:r>
      <w:r w:rsidRPr="003D0C94">
        <w:rPr>
          <w:rFonts w:ascii="Times New Roman" w:hAnsi="Times New Roman" w:cs="Times New Roman"/>
          <w:sz w:val="28"/>
          <w:szCs w:val="28"/>
        </w:rPr>
        <w:t xml:space="preserve"> 225-О, пункт 15 Постановления </w:t>
      </w:r>
      <w:r w:rsidR="00932EEF">
        <w:rPr>
          <w:rFonts w:ascii="Times New Roman" w:hAnsi="Times New Roman" w:cs="Times New Roman"/>
          <w:sz w:val="28"/>
          <w:szCs w:val="28"/>
        </w:rPr>
        <w:t>№ 49</w:t>
      </w:r>
      <w:r w:rsidRPr="003D0C94">
        <w:rPr>
          <w:rFonts w:ascii="Times New Roman" w:hAnsi="Times New Roman" w:cs="Times New Roman"/>
          <w:sz w:val="28"/>
          <w:szCs w:val="28"/>
        </w:rPr>
        <w:t>).</w:t>
      </w:r>
    </w:p>
    <w:p w14:paraId="30D9A183" w14:textId="77777777" w:rsidR="0048327F" w:rsidRPr="00AE6A03" w:rsidRDefault="0048327F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14:paraId="30D9A184" w14:textId="77777777" w:rsidR="00B97198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35769F">
        <w:rPr>
          <w:rFonts w:ascii="Times New Roman" w:hAnsi="Times New Roman" w:cs="Times New Roman"/>
          <w:b/>
          <w:iCs/>
          <w:sz w:val="28"/>
          <w:szCs w:val="28"/>
        </w:rPr>
        <w:t>4.</w:t>
      </w:r>
      <w:r w:rsidRPr="00357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 xml:space="preserve">При отсутствии разработанного и утвержденного </w:t>
      </w:r>
      <w:r w:rsidR="001D45C3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 xml:space="preserve">в установленном порядке проекта рекультивации земельного участка возмещение причиненного </w:t>
      </w:r>
      <w:r w:rsidR="00F81922">
        <w:rPr>
          <w:rFonts w:ascii="Times New Roman" w:hAnsi="Times New Roman" w:cs="Times New Roman"/>
          <w:b/>
          <w:iCs/>
          <w:sz w:val="28"/>
          <w:szCs w:val="28"/>
        </w:rPr>
        <w:t xml:space="preserve">вреда </w:t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>осуществляется в денежной форме</w:t>
      </w:r>
      <w:r w:rsidR="0035769F">
        <w:rPr>
          <w:rStyle w:val="a5"/>
          <w:rFonts w:ascii="Times New Roman" w:hAnsi="Times New Roman" w:cs="Times New Roman"/>
          <w:b/>
          <w:iCs/>
          <w:sz w:val="28"/>
          <w:szCs w:val="28"/>
        </w:rPr>
        <w:footnoteReference w:id="17"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14:paraId="30D9A185" w14:textId="77777777" w:rsidR="007C60E9" w:rsidRDefault="007C60E9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D9A186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Управление обратилось в арбитражный суд с исковым заявлением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к кооперативу о взыскании вреда в счет возмещения ущерба, причиненного землям сельскохозяйственного значения, а также о разработке проекта рекультивации и проведении рекультивации на части нарушенного земельного участка в порядке, предусмотренном законодательством.</w:t>
      </w:r>
    </w:p>
    <w:p w14:paraId="30D9A187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>Суд первой инстанции отказал в удовлетворении заявленных управлением требований, сочтя недоказанным факт причинения кооперативом вреда окружающей среде в заявленном размере.</w:t>
      </w:r>
    </w:p>
    <w:p w14:paraId="30D9A188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>Отменяя решение суда первой инстанции и удовлетворяя иск, апелляционный суд пришел к выводам, что кооператив в силу статей 15, 1064, 1079 Г</w:t>
      </w:r>
      <w:r w:rsidR="0035769F">
        <w:rPr>
          <w:rFonts w:ascii="Times New Roman" w:hAnsi="Times New Roman" w:cs="Times New Roman"/>
          <w:iCs/>
          <w:sz w:val="28"/>
          <w:szCs w:val="28"/>
        </w:rPr>
        <w:t>ражданского кодекса</w:t>
      </w:r>
      <w:r w:rsidRPr="00AE6A03">
        <w:rPr>
          <w:rFonts w:ascii="Times New Roman" w:hAnsi="Times New Roman" w:cs="Times New Roman"/>
          <w:iCs/>
          <w:sz w:val="28"/>
          <w:szCs w:val="28"/>
        </w:rPr>
        <w:t>, статей 12, 13, 42, 76 З</w:t>
      </w:r>
      <w:r w:rsidR="0035769F">
        <w:rPr>
          <w:rFonts w:ascii="Times New Roman" w:hAnsi="Times New Roman" w:cs="Times New Roman"/>
          <w:iCs/>
          <w:sz w:val="28"/>
          <w:szCs w:val="28"/>
        </w:rPr>
        <w:t>емельного кодекса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, статей 1, 4, 77, 78 Закона об охране окружающей среды обязан возместить вред, причиненный почвам в результате слива образующихся </w:t>
      </w:r>
      <w:r w:rsidR="007C60E9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его хозяйственной деятельности отходов животноводства; взыскание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с кооператива вреда в денежной форме не препятствует возложению на него обязанности провести рекультивацию нарушенного участка; двойное возмещение ущерба отсутствует.</w:t>
      </w:r>
    </w:p>
    <w:p w14:paraId="30D9A189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Отменяя постановление суда апелляционной инстанции в части возложения на кооператив обязанности разработать проект рекультивации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 провести рекультивацию на части земельного участка, суд округа исходил из следующего.</w:t>
      </w:r>
    </w:p>
    <w:p w14:paraId="30D9A18A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Согласно разъяснениям Пленума Верховного Суда, изложенным </w:t>
      </w:r>
      <w:r w:rsidR="00AE6087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пунктах 13, 17 и 18 </w:t>
      </w:r>
      <w:r w:rsidR="009F5826">
        <w:rPr>
          <w:rFonts w:ascii="Times New Roman" w:hAnsi="Times New Roman" w:cs="Times New Roman"/>
          <w:iCs/>
          <w:sz w:val="28"/>
          <w:szCs w:val="28"/>
        </w:rPr>
        <w:t>П</w:t>
      </w:r>
      <w:r w:rsidR="0035769F" w:rsidRPr="0035769F">
        <w:rPr>
          <w:rFonts w:ascii="Times New Roman" w:hAnsi="Times New Roman" w:cs="Times New Roman"/>
          <w:iCs/>
          <w:sz w:val="28"/>
          <w:szCs w:val="28"/>
        </w:rPr>
        <w:t xml:space="preserve">остановления </w:t>
      </w:r>
      <w:r w:rsidR="004A0B39">
        <w:rPr>
          <w:rFonts w:ascii="Times New Roman" w:hAnsi="Times New Roman" w:cs="Times New Roman"/>
          <w:iCs/>
          <w:sz w:val="28"/>
          <w:szCs w:val="28"/>
        </w:rPr>
        <w:t>№ 49</w:t>
      </w:r>
      <w:r w:rsidRPr="00AE6A03">
        <w:rPr>
          <w:rFonts w:ascii="Times New Roman" w:hAnsi="Times New Roman" w:cs="Times New Roman"/>
          <w:iCs/>
          <w:sz w:val="28"/>
          <w:szCs w:val="28"/>
        </w:rPr>
        <w:t>,  возмещение вреда может осуществляться посредством взыскания причиненных убытков и (или) путем возложения на ответчика обязанности по восстановлению нарушенного состояния окружающей среды (статья 1082 Г</w:t>
      </w:r>
      <w:r w:rsidR="0035769F">
        <w:rPr>
          <w:rFonts w:ascii="Times New Roman" w:hAnsi="Times New Roman" w:cs="Times New Roman"/>
          <w:iCs/>
          <w:sz w:val="28"/>
          <w:szCs w:val="28"/>
        </w:rPr>
        <w:t>ражданского кодекса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, статья 78 Закона об </w:t>
      </w:r>
      <w:r w:rsidR="00856750">
        <w:rPr>
          <w:rFonts w:ascii="Times New Roman" w:hAnsi="Times New Roman" w:cs="Times New Roman"/>
          <w:iCs/>
          <w:sz w:val="28"/>
          <w:szCs w:val="28"/>
        </w:rPr>
        <w:t xml:space="preserve">охране </w:t>
      </w:r>
      <w:r w:rsidRPr="00AE6A03">
        <w:rPr>
          <w:rFonts w:ascii="Times New Roman" w:hAnsi="Times New Roman" w:cs="Times New Roman"/>
          <w:iCs/>
          <w:sz w:val="28"/>
          <w:szCs w:val="28"/>
        </w:rPr>
        <w:t>окружающей сред</w:t>
      </w:r>
      <w:r w:rsidR="00856750">
        <w:rPr>
          <w:rFonts w:ascii="Times New Roman" w:hAnsi="Times New Roman" w:cs="Times New Roman"/>
          <w:iCs/>
          <w:sz w:val="28"/>
          <w:szCs w:val="28"/>
        </w:rPr>
        <w:t>ы</w:t>
      </w:r>
      <w:r w:rsidRPr="00AE6A03">
        <w:rPr>
          <w:rFonts w:ascii="Times New Roman" w:hAnsi="Times New Roman" w:cs="Times New Roman"/>
          <w:iCs/>
          <w:sz w:val="28"/>
          <w:szCs w:val="28"/>
        </w:rPr>
        <w:t>). Выбор способа возмещения причиненного вреда при обращении в суд осуществляет истец.</w:t>
      </w:r>
    </w:p>
    <w:p w14:paraId="30D9A18B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При решении вопроса об удовлетворении требования о возмещении вреда в натуре суд определяет, является ли принятие мер, направленных </w:t>
      </w:r>
      <w:r w:rsidR="00856750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на восстановление нарушенного состояния окружающей среды, объективно возможным. В случае если восстановление состояния окружающей среды, существовавшее до причинения вреда, в результате проведения восстановительных работ возможно лишь частично (в том числе в силу нали</w:t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чия невосполнимых и (или) трудновосполнимых экологических потерь), возмещение вреда в соответствующей оставшейся части осуществляется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в денежной форме.</w:t>
      </w:r>
    </w:p>
    <w:p w14:paraId="30D9A18C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силу пункта 2 статьи 78 Закона об охране окружающей среды возможность возложения на ответчика обязанности по восстановлению нарушенного состояния окружающей среды поставлена в зависимость </w:t>
      </w:r>
      <w:r w:rsidR="00856750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от наличия проекта восстановительных работ, разработанного </w:t>
      </w:r>
      <w:r w:rsidR="00856750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 утвержденного с соблюдением требований действующего законодательства. Следовательно, суд, удовлетворяя требование </w:t>
      </w:r>
      <w:r w:rsidR="00856750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о возмещении вреда в натуре, должен основываться на соответствующем проекте и указать на него в резолютивной части решения. При отсутствии такого проекта суд выносит решение о возмещении вреда в денежной форме.</w:t>
      </w:r>
    </w:p>
    <w:p w14:paraId="30D9A18D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Принимая во внимание отсутствие в материалах дела разработанного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 утвержденного в установленном порядке проекта рекультивации, </w:t>
      </w:r>
      <w:r w:rsidR="007C60E9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а также доказательств, подтверждающих объективную возможность восстановления нарушенного </w:t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земельного участка, причиненный кооперативом вред окружающей среде в рассматриваемом случае </w:t>
      </w:r>
      <w:r w:rsidR="007C60E9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мог быть возмещен только в денежной форме.</w:t>
      </w:r>
    </w:p>
    <w:p w14:paraId="30D9A18E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>С учетом изложенного исковое заявление управления в части обязания кооператива разработать проект и провести рекультивацию загрязненной части земельного участка не подлежало удовлетворению</w:t>
      </w:r>
      <w:r w:rsidR="00F81922">
        <w:rPr>
          <w:rFonts w:ascii="Times New Roman" w:hAnsi="Times New Roman" w:cs="Times New Roman"/>
          <w:iCs/>
          <w:sz w:val="28"/>
          <w:szCs w:val="28"/>
        </w:rPr>
        <w:t>.</w:t>
      </w:r>
    </w:p>
    <w:p w14:paraId="30D9A190" w14:textId="77777777" w:rsidR="00AE6A03" w:rsidRPr="0035769F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35769F">
        <w:rPr>
          <w:rFonts w:ascii="Times New Roman" w:hAnsi="Times New Roman" w:cs="Times New Roman"/>
          <w:b/>
          <w:iCs/>
          <w:sz w:val="28"/>
          <w:szCs w:val="28"/>
        </w:rPr>
        <w:t>5.</w:t>
      </w:r>
      <w:r w:rsidRPr="00357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>Типовой проект рекультивации нефтезагрязненных земель месторождения</w:t>
      </w:r>
      <w:r w:rsidR="0035769F">
        <w:rPr>
          <w:rStyle w:val="a5"/>
          <w:rFonts w:ascii="Times New Roman" w:hAnsi="Times New Roman" w:cs="Times New Roman"/>
          <w:b/>
          <w:iCs/>
          <w:sz w:val="28"/>
          <w:szCs w:val="28"/>
        </w:rPr>
        <w:footnoteReference w:id="18"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 xml:space="preserve"> содержит общие положения по устранению последствий разливов нефти и нефтепродуктов, произошедших на всей территории месторождения, не учитывает географических особенностей расположения каждого загрязненного участка, его гидрографию, характеристику почв, растительного и животного мира, степени загрязнения лесного участка; не содержит обоснование необходимости </w:t>
      </w:r>
      <w:r w:rsidR="001D45C3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 xml:space="preserve">и целесообразности проведения тех или иных работ, их объем, сроки проведения таких работ. В связи с чем такой проект не может подтверждать необходимость и разумность затрат, </w:t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понесенных </w:t>
      </w:r>
      <w:r w:rsidR="00856750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>при рекультивации конкретного загрязненного земельного участка</w:t>
      </w:r>
      <w:r w:rsidR="0035769F">
        <w:rPr>
          <w:rStyle w:val="a5"/>
          <w:rFonts w:ascii="Times New Roman" w:hAnsi="Times New Roman" w:cs="Times New Roman"/>
          <w:b/>
          <w:iCs/>
          <w:sz w:val="28"/>
          <w:szCs w:val="28"/>
        </w:rPr>
        <w:footnoteReference w:id="19"/>
      </w:r>
      <w:r w:rsidRPr="0035769F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14:paraId="30D9A191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D9A192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Управление обратилось в арбитражный суд с иском о взыскании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с общества вреда, причиненного лесам вследствие загрязнения почв нефтесодержащей жидкостью (нефтью). </w:t>
      </w:r>
    </w:p>
    <w:p w14:paraId="30D9A193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>Суды первой и апелляционной инстанций, частично удовлетворяя заявленное требование, пришли к выводу, что общество, являясь владельцем источника повышенной опасности, обязано возместить вред, причиненный лесам в результате произошедшей на нефтепроводе аварии; признали правомерным произведенный управлением расчет вреда, однако усмотрели основания для зачета в счет возмещения вреда расходов, понесенных обществом на выполнение рекультивационных работ.</w:t>
      </w:r>
    </w:p>
    <w:p w14:paraId="30D9A194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При этом суды исходили из того, что после выявления лесонарушения обществом были предприняты оперативные меры по рекультивации загрязненного участка; работы проводились подрядной организацией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соответствии с Типовым проектом, согласованным управлением; достижение допустимого уровня остаточного содержания нефти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 нефтепродуктов подтверждается протоколом результатов количественного химического анализа проб почвы.</w:t>
      </w:r>
    </w:p>
    <w:p w14:paraId="30D9A195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Суд кассационной инстанции, изменяя принятые по делу судебные акты и удовлетворяя заявленные требования в полном размере, исходил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из следующего.</w:t>
      </w:r>
    </w:p>
    <w:p w14:paraId="30D9A196" w14:textId="77777777" w:rsidR="00AE6A03" w:rsidRPr="00AE6A03" w:rsidRDefault="00AE6A03" w:rsidP="002C3A9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соответствии со статьей 1 Закона об охране окружающей среды вред окружающей среде </w:t>
      </w:r>
      <w:r w:rsidR="002C3A9A">
        <w:rPr>
          <w:rFonts w:ascii="Times New Roman" w:hAnsi="Times New Roman" w:cs="Times New Roman"/>
          <w:iCs/>
          <w:sz w:val="28"/>
          <w:szCs w:val="28"/>
        </w:rPr>
        <w:t>–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 это негативное изменение окружающей среды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результате ее загрязнения, повлекшее за собой деградацию естественных экологических систем и истощение природных ресурсов. Возмещение вреда в подобных случаях направлено в первую </w:t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очередь на преодоление указанных последствий и восстановление нарушенного состояния окружающей среды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в максимально возможной степени.</w:t>
      </w:r>
    </w:p>
    <w:p w14:paraId="30D9A197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Такое восстановление осуществляется после выполнения мероприятий по ликвидации последствий аварии и не тождественно данной процедуре; предполагает работы по реабилитации загрязненной территории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 приведению ее в состояние, пригодное для дальнейшего использования, которые проводятся в соответствии с проектами (программами) рекультивации земель.</w:t>
      </w:r>
    </w:p>
    <w:p w14:paraId="30D9A198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Конституционный Суд в Постановлении </w:t>
      </w:r>
      <w:r w:rsidR="0035769F">
        <w:rPr>
          <w:rFonts w:ascii="Times New Roman" w:hAnsi="Times New Roman" w:cs="Times New Roman"/>
          <w:iCs/>
          <w:sz w:val="28"/>
          <w:szCs w:val="28"/>
        </w:rPr>
        <w:t>№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 12-П указал, что суды вправе учитывать в размере вреда, исчисленного по установленным Правительством Российской Федерации таксам и методикам, необходимые и разумные расходы, понесенные причинителем вреда при устранении последствий вызванного его деятельностью загрязнения окружающей среды в результате разлива нефти и нефтепродуктов, если при этом достигается допустимый уровень остаточного содержания нефти и нефтепродуктов (или продуктов </w:t>
      </w:r>
      <w:r w:rsidR="007C60E9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>их трансформации) в почвах и грунтах, а также донных отложениях водных объектов, при котором, в частности, исключается возможность поступления нефти и нефтепродуктов (или продуктов их трансформации) в сопредельные среды и на сопредельные территории; допускается использование земельных участков по их основному целевому назначению (с возможными ограничениями) или вводится режим консервации, обеспечивающий достижение санитарно-гигиенических нормативов содержания в почве нефти и нефтепродуктов (или продуктов их трансформации) или иных установленных в соответствии с законодательством Российской Федерации нормативов в процессе самовосстановления почвы (без проведения дополнительных специальных ресурсоемких мероприятий).</w:t>
      </w:r>
    </w:p>
    <w:p w14:paraId="30D9A199" w14:textId="77777777" w:rsidR="00AE6A03" w:rsidRPr="00AE6A03" w:rsidRDefault="00AE6A03" w:rsidP="00687EA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Пунктами 4 </w:t>
      </w:r>
      <w:r w:rsidR="00687EA7">
        <w:rPr>
          <w:rFonts w:ascii="Times New Roman" w:hAnsi="Times New Roman" w:cs="Times New Roman"/>
          <w:iCs/>
          <w:sz w:val="28"/>
          <w:szCs w:val="28"/>
        </w:rPr>
        <w:t>–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 7 Основных положений о рекультивации земель, снятии, сохранении и рациональном использовании плодородного слоя почвы, утвержденных приказом Минприроды России и Роскомзема от 22.12.1995 </w:t>
      </w:r>
      <w:r w:rsidR="0035769F">
        <w:rPr>
          <w:rFonts w:ascii="Times New Roman" w:hAnsi="Times New Roman" w:cs="Times New Roman"/>
          <w:iCs/>
          <w:sz w:val="28"/>
          <w:szCs w:val="28"/>
        </w:rPr>
        <w:br/>
        <w:t>№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 525/67</w:t>
      </w:r>
      <w:r w:rsidR="0035769F">
        <w:rPr>
          <w:rFonts w:ascii="Times New Roman" w:hAnsi="Times New Roman" w:cs="Times New Roman"/>
          <w:iCs/>
          <w:sz w:val="28"/>
          <w:szCs w:val="28"/>
        </w:rPr>
        <w:t>,</w:t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 предусмотрено, что условия приведения нарушенных земель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состояние, пригодное для последующего использования, устанавливаются органами, предоставляющими земельные участки в пользование,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в соответствии с проектами рекультивации, разработка которых осуществляется на основе действующих экологических, санитарно-гигиенических, строительных, водохозяйственных, лесохозяйственных </w:t>
      </w:r>
      <w:r w:rsidR="001D45C3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 других нормативов и стандартов с учетом региональных природно-климатических условий и месторасположения нарушенного участка; рекультивация для лесохозяйственных и других целей, требующих восстановления плодородия почв, осуществляется последовательно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в два этапа: технический (планировка, формирование откосов, снятие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 нанесение плодородного слоя почвы, устройство гидротехнических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 мелиоративных сооружений, захоронение токсичных вскрышных пород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 другие работы) и биологический (агротехнические и фитомелиоративные мероприятия, направленные на улучшение агрофизических, агрохимических, биохимических и других свойств почвы).</w:t>
      </w:r>
    </w:p>
    <w:p w14:paraId="30D9A19A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Представленный обществом Типовой проект содержит общие положения по устранению последствий разливов нефти и нефтепродуктов, произошедших на всей территории месторождения, не учитывает географических особенностей расположения каждого загрязненного участка, его </w:t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гидрографию, характеристику почв, растительного и животного мира, степени загрязнения лесного участка; не содержит обоснование необходимости и целесообразности проведения тех или иных работ, </w:t>
      </w:r>
      <w:r w:rsidR="007C60E9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их объем, сроки проведения таких работ.</w:t>
      </w:r>
    </w:p>
    <w:p w14:paraId="30D9A19B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>В самом Типовом проекте указано, что на конкретные нефтезагрязненные участки земель должны разрабатываться детальные планы проведения работ. Однако такой план проведения работ в отношении спорного участка в материалах дела отсутствует.</w:t>
      </w:r>
    </w:p>
    <w:p w14:paraId="30D9A19C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Из представленных обществом документов (договор на выполнение работ по рекультивации нефтезагрязненных земель, акты выполненных работ по техническому и биологическому этапам рекультивации, протоколы приемки выполненных работ по рекультивации нефтезагрязненных земель) невозможно установить, какие именно работы проводились подрядной организацией, относятся ли эти работы к рекультивационным и проведены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ли они именно на спорном участке.</w:t>
      </w:r>
    </w:p>
    <w:p w14:paraId="30D9A19D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При таких обстоятельствах выводы судов первой и апелляционной инстанций о том, что расходы общества по оплате выполненных подрядной организацией работ являются необходимыми </w:t>
      </w:r>
      <w:r w:rsidRPr="00AE6A03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и разумными, направлены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 xml:space="preserve">на устранение последствий вызванного его деятельностью загрязнения </w:t>
      </w:r>
      <w:r w:rsidR="004E578B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на спорном участке нельзя признать обоснованными.</w:t>
      </w:r>
    </w:p>
    <w:p w14:paraId="30D9A19E" w14:textId="77777777" w:rsidR="00AE6A03" w:rsidRPr="00AE6A03" w:rsidRDefault="00AE6A03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6A03">
        <w:rPr>
          <w:rFonts w:ascii="Times New Roman" w:hAnsi="Times New Roman" w:cs="Times New Roman"/>
          <w:iCs/>
          <w:sz w:val="28"/>
          <w:szCs w:val="28"/>
        </w:rPr>
        <w:t xml:space="preserve">С учетом изложенного правовых оснований для зачета понесенных обществом затрат и уменьшения размера подлежащего взысканию ущерба </w:t>
      </w:r>
      <w:r w:rsidR="00F94C0E">
        <w:rPr>
          <w:rFonts w:ascii="Times New Roman" w:hAnsi="Times New Roman" w:cs="Times New Roman"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iCs/>
          <w:sz w:val="28"/>
          <w:szCs w:val="28"/>
        </w:rPr>
        <w:t>у судов не имелось.</w:t>
      </w:r>
    </w:p>
    <w:p w14:paraId="30D9A19F" w14:textId="77777777" w:rsidR="0035769F" w:rsidRDefault="0035769F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30D9A1A0" w14:textId="77777777" w:rsidR="000F5C9D" w:rsidRPr="000F5C9D" w:rsidRDefault="00B97198" w:rsidP="000F5C9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F5C9D"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="00B74614" w:rsidRPr="000F5C9D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B74614" w:rsidRP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F5C9D" w:rsidRP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Суд не может полностью отказать в удовлетворении требования </w:t>
      </w:r>
      <w:r w:rsid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="000F5C9D" w:rsidRP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возмещении вреда только на том основании, что размер убытков </w:t>
      </w:r>
      <w:r w:rsidR="004E57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="000F5C9D" w:rsidRP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 может быть установлен с разумной степенью достоверности</w:t>
      </w:r>
      <w:r w:rsidR="000F5C9D">
        <w:rPr>
          <w:rStyle w:val="a5"/>
          <w:rFonts w:ascii="Times New Roman" w:eastAsia="Times New Roman" w:hAnsi="Times New Roman" w:cs="Times New Roman"/>
          <w:b/>
          <w:color w:val="000000"/>
          <w:sz w:val="28"/>
          <w:szCs w:val="28"/>
        </w:rPr>
        <w:footnoteReference w:id="20"/>
      </w:r>
      <w:r w:rsidR="000F5C9D" w:rsidRPr="000F5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</w:p>
    <w:p w14:paraId="0509395B" w14:textId="77777777" w:rsidR="00F7675A" w:rsidRDefault="00F7675A" w:rsidP="000F5C9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D9A1A2" w14:textId="77777777" w:rsidR="00B74614" w:rsidRPr="000F5C9D" w:rsidRDefault="00B74614" w:rsidP="000F5C9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F5C9D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обратилась в </w:t>
      </w:r>
      <w:r w:rsidR="007F6AB8" w:rsidRPr="000F5C9D">
        <w:rPr>
          <w:rFonts w:ascii="Times New Roman" w:hAnsi="Times New Roman" w:cs="Times New Roman"/>
          <w:bCs/>
          <w:iCs/>
          <w:sz w:val="28"/>
          <w:szCs w:val="28"/>
        </w:rPr>
        <w:t xml:space="preserve">арбитражный суд </w:t>
      </w:r>
      <w:r w:rsidRPr="000F5C9D">
        <w:rPr>
          <w:rFonts w:ascii="Times New Roman" w:hAnsi="Times New Roman" w:cs="Times New Roman"/>
          <w:bCs/>
          <w:iCs/>
          <w:sz w:val="28"/>
          <w:szCs w:val="28"/>
        </w:rPr>
        <w:t xml:space="preserve">с исковым заявлением </w:t>
      </w:r>
      <w:r w:rsidR="000F5C9D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5C9D">
        <w:rPr>
          <w:rFonts w:ascii="Times New Roman" w:hAnsi="Times New Roman" w:cs="Times New Roman"/>
          <w:bCs/>
          <w:iCs/>
          <w:sz w:val="28"/>
          <w:szCs w:val="28"/>
        </w:rPr>
        <w:t>к обществу о возмещении ущерба, причиненного незаконной вырубкой зеленых насаждений.</w:t>
      </w:r>
    </w:p>
    <w:p w14:paraId="30D9A1A3" w14:textId="77777777" w:rsidR="004A0B39" w:rsidRDefault="000B0BA8" w:rsidP="004E578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F5C9D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Общество</w:t>
      </w:r>
      <w:r w:rsidR="004A0B39" w:rsidRPr="000F5C9D">
        <w:rPr>
          <w:rFonts w:ascii="Times New Roman" w:hAnsi="Times New Roman" w:cs="Times New Roman"/>
          <w:bCs/>
          <w:iCs/>
          <w:sz w:val="28"/>
          <w:szCs w:val="28"/>
        </w:rPr>
        <w:t>, являясь</w:t>
      </w:r>
      <w:r w:rsidR="004A0B39">
        <w:rPr>
          <w:rFonts w:ascii="Times New Roman" w:hAnsi="Times New Roman" w:cs="Times New Roman"/>
          <w:bCs/>
          <w:iCs/>
          <w:sz w:val="28"/>
          <w:szCs w:val="28"/>
        </w:rPr>
        <w:t xml:space="preserve"> арендатором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земельного участка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4A0B3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осуществило вырубку зеленых насаждений</w:t>
      </w:r>
      <w:r w:rsidR="00327F7E" w:rsidRPr="00327F7E">
        <w:t xml:space="preserve"> </w:t>
      </w:r>
      <w:r w:rsidR="00327F7E">
        <w:t>(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сосна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 береза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осина, тополь, ива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без порубочного билета в</w:t>
      </w:r>
      <w:r w:rsidR="00667032"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нарушение требований 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равил благоустройства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на территории города</w:t>
      </w:r>
      <w:r w:rsidR="004A0B3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30D9A1A4" w14:textId="77777777" w:rsidR="000B0BA8" w:rsidRPr="00AE6A03" w:rsidRDefault="000B0BA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>Претензионным письмом обществу предложено в добровольном порядке оплатить причиненный незаконной вырубкой насаждений ущерб.</w:t>
      </w:r>
    </w:p>
    <w:p w14:paraId="30D9A1A5" w14:textId="77777777" w:rsidR="000B0BA8" w:rsidRPr="00AE6A03" w:rsidRDefault="000B0BA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Поскольку в добровольном порядке вред возмещен не был, администрация обратилась в арбитражный суд с </w:t>
      </w:r>
      <w:r w:rsidR="001723B0">
        <w:rPr>
          <w:rFonts w:ascii="Times New Roman" w:hAnsi="Times New Roman" w:cs="Times New Roman"/>
          <w:bCs/>
          <w:iCs/>
          <w:sz w:val="28"/>
          <w:szCs w:val="28"/>
        </w:rPr>
        <w:t xml:space="preserve">соответствующим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иском.</w:t>
      </w:r>
    </w:p>
    <w:p w14:paraId="30D9A1A6" w14:textId="77777777" w:rsidR="00327F7E" w:rsidRPr="00AE6A03" w:rsidRDefault="00B74614" w:rsidP="00327F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Отказывая в удовлетворении искового требования, суды </w:t>
      </w:r>
      <w:r w:rsidR="001723B0">
        <w:rPr>
          <w:rFonts w:ascii="Times New Roman" w:hAnsi="Times New Roman" w:cs="Times New Roman"/>
          <w:bCs/>
          <w:iCs/>
          <w:sz w:val="28"/>
          <w:szCs w:val="28"/>
        </w:rPr>
        <w:t xml:space="preserve">первой </w:t>
      </w:r>
      <w:r w:rsidR="001723B0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и апелляционной инстанций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исходили из того, что администрацией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 xml:space="preserve">не 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доказан размер причиненного ущерба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 xml:space="preserve"> (не представлены 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достоверны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 доказательств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, позволяющи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 определить точную площадь сноса зеленых насаждений и их породу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),</w:t>
      </w:r>
      <w:r w:rsidR="007F6AB8"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что свидетельствует об отсутствии совокупности условий для применения к обществу гражданско-правовой ответственности</w:t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F5C9D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327F7E">
        <w:rPr>
          <w:rFonts w:ascii="Times New Roman" w:hAnsi="Times New Roman" w:cs="Times New Roman"/>
          <w:bCs/>
          <w:iCs/>
          <w:sz w:val="28"/>
          <w:szCs w:val="28"/>
        </w:rPr>
        <w:t>в виде возмещения вреда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327F7E" w:rsidRPr="00327F7E">
        <w:t xml:space="preserve"> </w:t>
      </w:r>
    </w:p>
    <w:p w14:paraId="30D9A1A7" w14:textId="77777777" w:rsidR="000B225B" w:rsidRPr="00AE6A03" w:rsidRDefault="000B225B" w:rsidP="00327F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Суд округа, отменяя судебные акты судов первой и апелляционной инстанций</w:t>
      </w:r>
      <w:r w:rsidR="000F5C9D">
        <w:rPr>
          <w:rFonts w:ascii="Times New Roman" w:hAnsi="Times New Roman" w:cs="Times New Roman"/>
          <w:bCs/>
          <w:iCs/>
          <w:sz w:val="28"/>
          <w:szCs w:val="28"/>
        </w:rPr>
        <w:t xml:space="preserve"> и направляя дело на новое рассмотрение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, указал следующее.</w:t>
      </w:r>
    </w:p>
    <w:p w14:paraId="30D9A1A8" w14:textId="77777777" w:rsidR="00327F7E" w:rsidRPr="00327F7E" w:rsidRDefault="007C60E9" w:rsidP="00327F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соответствии со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 статье</w:t>
      </w:r>
      <w:r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 3 </w:t>
      </w:r>
      <w:r w:rsidR="009F5826">
        <w:rPr>
          <w:rFonts w:ascii="Times New Roman" w:hAnsi="Times New Roman" w:cs="Times New Roman"/>
          <w:bCs/>
          <w:iCs/>
          <w:sz w:val="28"/>
          <w:szCs w:val="28"/>
        </w:rPr>
        <w:t xml:space="preserve">Закона об охране окружающей среды </w:t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 xml:space="preserve">одним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327F7E" w:rsidRPr="00327F7E">
        <w:rPr>
          <w:rFonts w:ascii="Times New Roman" w:hAnsi="Times New Roman" w:cs="Times New Roman"/>
          <w:bCs/>
          <w:iCs/>
          <w:sz w:val="28"/>
          <w:szCs w:val="28"/>
        </w:rPr>
        <w:t>из основных принципов охраны окружающей среды является ответственность за нарушение законодательства в области охраны окружающей среды.</w:t>
      </w:r>
    </w:p>
    <w:p w14:paraId="30D9A1A9" w14:textId="77777777" w:rsidR="009F5826" w:rsidRDefault="009F5826" w:rsidP="00327F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Факт уничтожения обществом зеленых насаждений на территории города подтвержден материалами дела.</w:t>
      </w:r>
    </w:p>
    <w:p w14:paraId="30D9A1AA" w14:textId="77777777" w:rsidR="000F5C9D" w:rsidRDefault="009F5826" w:rsidP="00327F7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Согласно 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правов</w:t>
      </w:r>
      <w:r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позици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, изложенн</w:t>
      </w:r>
      <w:r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в постановлениях Президиума Высшего Арбитражного </w:t>
      </w:r>
      <w:r w:rsidR="00F81922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уда Российской Федерации</w:t>
      </w:r>
      <w:r w:rsidR="007E5F10">
        <w:rPr>
          <w:rStyle w:val="a5"/>
          <w:rFonts w:ascii="Times New Roman" w:hAnsi="Times New Roman" w:cs="Times New Roman"/>
          <w:bCs/>
          <w:iCs/>
          <w:sz w:val="28"/>
          <w:szCs w:val="28"/>
        </w:rPr>
        <w:footnoteReference w:id="21"/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от 06.09.2011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>№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2929/11, Пленума Верховного Суда от 23.06.2015 </w:t>
      </w:r>
      <w:r>
        <w:rPr>
          <w:rFonts w:ascii="Times New Roman" w:hAnsi="Times New Roman" w:cs="Times New Roman"/>
          <w:bCs/>
          <w:iCs/>
          <w:sz w:val="28"/>
          <w:szCs w:val="28"/>
        </w:rPr>
        <w:t>№ 25 «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О применении судами некоторых положений раздела I части первой Гражданского кодекса Российской Федерации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DC4E36">
        <w:rPr>
          <w:rStyle w:val="a5"/>
          <w:rFonts w:ascii="Times New Roman" w:hAnsi="Times New Roman" w:cs="Times New Roman"/>
          <w:bCs/>
          <w:iCs/>
          <w:sz w:val="28"/>
          <w:szCs w:val="28"/>
        </w:rPr>
        <w:footnoteReference w:id="22"/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(пункт 12)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Обзор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судебной практики Верховного Суда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t xml:space="preserve"> № 2 (2016)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, утвержденно</w:t>
      </w: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 Президиумом 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Верховного Суда 06.07.2016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(пункт 9)</w:t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, суд не может полностью отказать в удовлетворении требования о возмещении убытков только на том основании, что размер убытков не может быть установлен с разумной степенью достоверности. 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В этом случае размер подлежащих возмещению убытков определяется судом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 xml:space="preserve">с учетом всех обстоятельств дела, исходя из принципа справедливости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9F5826">
        <w:rPr>
          <w:rFonts w:ascii="Times New Roman" w:hAnsi="Times New Roman" w:cs="Times New Roman"/>
          <w:bCs/>
          <w:iCs/>
          <w:sz w:val="28"/>
          <w:szCs w:val="28"/>
        </w:rPr>
        <w:t>и соразмерности ответственности.</w:t>
      </w:r>
    </w:p>
    <w:p w14:paraId="30D9A1AB" w14:textId="77777777" w:rsidR="000F5C9D" w:rsidRPr="000F5C9D" w:rsidRDefault="000F5C9D" w:rsidP="000F5C9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F5C9D">
        <w:rPr>
          <w:rFonts w:ascii="Times New Roman" w:hAnsi="Times New Roman" w:cs="Times New Roman"/>
          <w:bCs/>
          <w:iCs/>
          <w:sz w:val="28"/>
          <w:szCs w:val="28"/>
        </w:rPr>
        <w:t xml:space="preserve">Полный отказ в иске о возмещении вреда на том основании, </w:t>
      </w:r>
      <w:r w:rsidR="007C60E9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0F5C9D">
        <w:rPr>
          <w:rFonts w:ascii="Times New Roman" w:hAnsi="Times New Roman" w:cs="Times New Roman"/>
          <w:bCs/>
          <w:iCs/>
          <w:sz w:val="28"/>
          <w:szCs w:val="28"/>
        </w:rPr>
        <w:t>что истец не может доказать точный размер своих потерь, нарушает конституционный принцип справедливости и лишает администрацию возможности восстановить свои права. Объективная сложность доказывания убытков и их размера, равно как причинно-следственной связи между причиненными убытками и действиями (бездействием) общества, не должна снижать уровень правовой защищенности истца, которому был причинен вред.</w:t>
      </w:r>
    </w:p>
    <w:p w14:paraId="30D9A1AC" w14:textId="77777777" w:rsidR="000F5C9D" w:rsidRDefault="000F5C9D" w:rsidP="000F5C9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F5C9D">
        <w:rPr>
          <w:rFonts w:ascii="Times New Roman" w:hAnsi="Times New Roman" w:cs="Times New Roman"/>
          <w:bCs/>
          <w:iCs/>
          <w:sz w:val="28"/>
          <w:szCs w:val="28"/>
        </w:rPr>
        <w:t>Таким образом, в силу указанных норм при рассмотрении дела арбитражным судам с учетом всех обстоятельств дела, исходя из принципа справедливости и соразмерности ответственности, необходимо определить размер заявленного администрацией ущерба.</w:t>
      </w:r>
    </w:p>
    <w:p w14:paraId="30D9A1AD" w14:textId="77777777" w:rsidR="000F5C9D" w:rsidRDefault="000F5C9D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0D9A1AE" w14:textId="77777777" w:rsidR="00B97198" w:rsidRPr="009D161E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D161E">
        <w:rPr>
          <w:rFonts w:ascii="Times New Roman" w:hAnsi="Times New Roman" w:cs="Times New Roman"/>
          <w:b/>
          <w:bCs/>
          <w:iCs/>
          <w:sz w:val="28"/>
          <w:szCs w:val="28"/>
        </w:rPr>
        <w:t>7.</w:t>
      </w:r>
      <w:r w:rsidRPr="009D1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161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Принимая во внимание, что таксы и методики исчисления вреда, причиненного нарушением требований законодательства в области охраны атмосферного воздуха, Министерством природных ресурсов </w:t>
      </w:r>
      <w:r w:rsidR="002E2A50">
        <w:rPr>
          <w:rFonts w:ascii="Times New Roman" w:hAnsi="Times New Roman" w:cs="Times New Roman"/>
          <w:b/>
          <w:bCs/>
          <w:iCs/>
          <w:sz w:val="28"/>
          <w:szCs w:val="28"/>
        </w:rPr>
        <w:br/>
      </w:r>
      <w:r w:rsidRPr="009D161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 экологии Российской Федерации не приняты, а проведение мероприятий по восстановлению нарушенного состояния атмосферного воздуха, в том числе разработке и реализации проектов восстановительных работ, является объективно невозможным, размер причиненного атмосферному воздуху вреда может быть исчислен </w:t>
      </w:r>
      <w:r w:rsidR="004E578B">
        <w:rPr>
          <w:rFonts w:ascii="Times New Roman" w:hAnsi="Times New Roman" w:cs="Times New Roman"/>
          <w:b/>
          <w:bCs/>
          <w:iCs/>
          <w:sz w:val="28"/>
          <w:szCs w:val="28"/>
        </w:rPr>
        <w:br/>
      </w:r>
      <w:r w:rsidRPr="009D161E">
        <w:rPr>
          <w:rFonts w:ascii="Times New Roman" w:hAnsi="Times New Roman" w:cs="Times New Roman"/>
          <w:b/>
          <w:bCs/>
          <w:iCs/>
          <w:sz w:val="28"/>
          <w:szCs w:val="28"/>
        </w:rPr>
        <w:t>по правилам определения платы за загрязнение окружающей природной среды</w:t>
      </w:r>
      <w:r w:rsidR="009D161E">
        <w:rPr>
          <w:rStyle w:val="a5"/>
          <w:rFonts w:ascii="Times New Roman" w:hAnsi="Times New Roman" w:cs="Times New Roman"/>
          <w:b/>
          <w:bCs/>
          <w:iCs/>
          <w:sz w:val="28"/>
          <w:szCs w:val="28"/>
        </w:rPr>
        <w:footnoteReference w:id="23"/>
      </w:r>
      <w:r w:rsidRPr="009D161E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30D9A1AF" w14:textId="77777777" w:rsidR="009D161E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14:paraId="30D9A1B0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Управление обратилось в арбитражный суд с исковым заявлением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к обществу о взыскании вреда, причиненного атмосферному воздуху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в результате аварийного выброса загрязняющих веществ.</w:t>
      </w:r>
    </w:p>
    <w:p w14:paraId="30D9A1B1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Суды первой, апелляционной и кассационной инстанций, удовлетворяя заявленные требования, пришли к выводу, что общество обязано возместить </w:t>
      </w:r>
      <w:r w:rsidR="009D161E">
        <w:rPr>
          <w:rFonts w:ascii="Times New Roman" w:hAnsi="Times New Roman" w:cs="Times New Roman"/>
          <w:bCs/>
          <w:iCs/>
          <w:sz w:val="28"/>
          <w:szCs w:val="28"/>
        </w:rPr>
        <w:t xml:space="preserve">причиненный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вред</w:t>
      </w:r>
      <w:r w:rsidR="009D161E">
        <w:rPr>
          <w:rFonts w:ascii="Times New Roman" w:hAnsi="Times New Roman" w:cs="Times New Roman"/>
          <w:bCs/>
          <w:iCs/>
          <w:sz w:val="28"/>
          <w:szCs w:val="28"/>
        </w:rPr>
        <w:t>; п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ри этом, отклоняя доводы общества о неверном исчислении управлением размера причиненного вреда, исходили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из следующего.</w:t>
      </w:r>
    </w:p>
    <w:p w14:paraId="30D9A1B2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Из содержания пункта 3 статьи 77, пункта 1 статьи 78 Закона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об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t xml:space="preserve">охране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окружающей сред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, статьи 32 </w:t>
      </w:r>
      <w:r w:rsidR="009D161E" w:rsidRPr="009D161E">
        <w:rPr>
          <w:rFonts w:ascii="Times New Roman" w:hAnsi="Times New Roman" w:cs="Times New Roman"/>
          <w:bCs/>
          <w:iCs/>
          <w:sz w:val="28"/>
          <w:szCs w:val="28"/>
        </w:rPr>
        <w:t xml:space="preserve">Федерального закона от 04.05.1999 </w:t>
      </w:r>
      <w:r w:rsidR="009D161E">
        <w:rPr>
          <w:rFonts w:ascii="Times New Roman" w:hAnsi="Times New Roman" w:cs="Times New Roman"/>
          <w:bCs/>
          <w:iCs/>
          <w:sz w:val="28"/>
          <w:szCs w:val="28"/>
        </w:rPr>
        <w:t>№ 96-ФЗ «Об охране атмосферного воздуха»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следует, что причиненный окружающей среде вред должен возмещаться в соответствии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с утвержденными в установленном порядке таксами и методиками исчисления размера вреда окружающей среде, а при их отсутствии исходя </w:t>
      </w:r>
      <w:r w:rsidR="004E578B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из фактических затрат на восстановление нарушенного состояния окружающей среды, с учетом понесенных убытков, в том числе упущенной выгоды, а также в соответствии с проектами рекультивационных и иных восстановительных работ.</w:t>
      </w:r>
    </w:p>
    <w:p w14:paraId="30D9A1B3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>Согласно правовой позиции</w:t>
      </w:r>
      <w:r w:rsidR="00DC4E36" w:rsidRPr="00DC4E36">
        <w:t xml:space="preserve"> </w:t>
      </w:r>
      <w:r w:rsidR="00DC4E36" w:rsidRPr="00DC4E36">
        <w:rPr>
          <w:rFonts w:ascii="Times New Roman" w:hAnsi="Times New Roman" w:cs="Times New Roman"/>
          <w:bCs/>
          <w:iCs/>
          <w:sz w:val="28"/>
          <w:szCs w:val="28"/>
        </w:rPr>
        <w:t>Верховного Суда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, изложенной 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в абзаце втором пункта 12 </w:t>
      </w:r>
      <w:r w:rsidR="00DC4E36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9D161E" w:rsidRPr="009D161E">
        <w:rPr>
          <w:rFonts w:ascii="Times New Roman" w:hAnsi="Times New Roman" w:cs="Times New Roman"/>
          <w:bCs/>
          <w:iCs/>
          <w:sz w:val="28"/>
          <w:szCs w:val="28"/>
        </w:rPr>
        <w:t xml:space="preserve">остановления </w:t>
      </w:r>
      <w:r w:rsidR="009D161E">
        <w:rPr>
          <w:rFonts w:ascii="Times New Roman" w:hAnsi="Times New Roman" w:cs="Times New Roman"/>
          <w:bCs/>
          <w:iCs/>
          <w:sz w:val="28"/>
          <w:szCs w:val="28"/>
        </w:rPr>
        <w:t>№ 25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, размер подлежащих возмещению убытков должен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быть установлен с разумной степенью достоверности. По смыслу пункта 1 статьи 15 Г</w:t>
      </w:r>
      <w:r w:rsidR="00790F74">
        <w:rPr>
          <w:rFonts w:ascii="Times New Roman" w:hAnsi="Times New Roman" w:cs="Times New Roman"/>
          <w:bCs/>
          <w:iCs/>
          <w:sz w:val="28"/>
          <w:szCs w:val="28"/>
        </w:rPr>
        <w:t>ражданского кодекса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в удовлетворении требования о возмещении убытков не может быть отказано только на том основании, что их точный размер невозможно установить. 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В этом случае размер подлежащих возмещению убытков определяется судом с учетом всех обстоятельств дела, исходя из принципов справедливости </w:t>
      </w:r>
      <w:r w:rsidR="00AE608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и соразмерности ответственности допущенному нарушению.</w:t>
      </w:r>
    </w:p>
    <w:p w14:paraId="30D9A1B4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В рассматриваемом случае управлением предъявлено требование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о возмещении ущерба, причиненного сверхнормативными выбросами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в атмосферу загрязняющих веществ (продуктов горения нефти) в результате аварии, произошедшей на производственном объекте общества.</w:t>
      </w:r>
    </w:p>
    <w:p w14:paraId="30D9A1B5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>По смыслу статей 1, 19, 22 Закона об охране окружающей среды превышение обществом установленных нормативов допустимых выбросов является нарушением природоохранного законодательства и свидетельствует о причинении им вреда атмосферному воздуху.</w:t>
      </w:r>
    </w:p>
    <w:p w14:paraId="30D9A1B6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Судами установлено, что расчет ущерба произведен управлением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 Порядком определения платы и ее предельных размеров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за загрязнение окружающей природной среды, размещение отходов, другие виды вредного воздействия, утвержденн</w:t>
      </w:r>
      <w:r w:rsidR="008A7D0E"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 постановлением Правительства Российской Федерации от 28.08.1992 № 632, и Нормативами платы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за выбросы в атмосферный воздух загрязняющих веществ стационарными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и передвижными источниками, сбросы загрязняющих веществ </w:t>
      </w:r>
      <w:r w:rsidR="001D45C3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>в поверхностные и подземные водные объекты, размещение отходов производства и потребления, утвержденными постановлением Правительства Российской Федерации от 12.06.2003 № 344, на основании сведений общества о видах и количестве выброшенных в атмосферу веществ.</w:t>
      </w:r>
    </w:p>
    <w:p w14:paraId="30D9A1B7" w14:textId="77777777" w:rsidR="00B97198" w:rsidRPr="00AE6A03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>Иной расчет причиненного вреда общество не представило.</w:t>
      </w:r>
    </w:p>
    <w:p w14:paraId="30D9A1B8" w14:textId="77777777" w:rsidR="00B97198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Принимая во внимание, что таксы и методики исчисления вреда, причиненного нарушением требований законодательства в области охраны атмосферного воздуха, </w:t>
      </w:r>
      <w:r w:rsidR="007C60E9" w:rsidRPr="005623DD">
        <w:rPr>
          <w:rFonts w:ascii="Times New Roman" w:hAnsi="Times New Roman" w:cs="Times New Roman"/>
          <w:bCs/>
          <w:iCs/>
          <w:sz w:val="28"/>
          <w:szCs w:val="28"/>
        </w:rPr>
        <w:t>Минприроды России</w:t>
      </w:r>
      <w:r w:rsidR="007C6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до настоящего времени </w:t>
      </w:r>
      <w:r w:rsidR="007C60E9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t xml:space="preserve">не приняты, а проведение мероприятий по восстановлению нарушенного состояния атмосферного </w:t>
      </w:r>
      <w:r w:rsidRPr="00AE6A0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воздуха, в том числе разработке и реализации проектов восстановительных работ, является объективно невозможным, арбитражные суды сочли правомерным представленный управлением расчет причиненного атмосферному воздуху вреда.</w:t>
      </w:r>
    </w:p>
    <w:p w14:paraId="30D9A1BA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/>
          <w:bCs/>
          <w:iCs/>
          <w:sz w:val="28"/>
          <w:szCs w:val="28"/>
        </w:rPr>
        <w:t>8. Установленное пунктом 6 Положения об особенностях исчисления платы за выбросы загрязняющих веществ, образующихся при сжигании на факельных установках и (или) рассеивании попутного нефтяного газа, утвержденного постановлением Правительства Российской Федерации от 08.11.2012 № 1148</w:t>
      </w:r>
      <w:r w:rsidR="00790F74">
        <w:rPr>
          <w:rStyle w:val="a5"/>
          <w:rFonts w:ascii="Times New Roman" w:hAnsi="Times New Roman" w:cs="Times New Roman"/>
          <w:b/>
          <w:bCs/>
          <w:iCs/>
          <w:sz w:val="28"/>
          <w:szCs w:val="28"/>
        </w:rPr>
        <w:footnoteReference w:id="24"/>
      </w:r>
      <w:r w:rsidRPr="00790F7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ограничение годового объема добытого пользователем недр попутного нефтяного газа рассматривается по отношению к юридическому лицу </w:t>
      </w:r>
      <w:r w:rsidR="007C60E9" w:rsidRPr="007C60E9">
        <w:rPr>
          <w:rFonts w:ascii="Times New Roman" w:hAnsi="Times New Roman" w:cs="Times New Roman"/>
          <w:b/>
          <w:bCs/>
          <w:iCs/>
          <w:sz w:val="28"/>
          <w:szCs w:val="28"/>
        </w:rPr>
        <w:t>–</w:t>
      </w:r>
      <w:r w:rsidRPr="00790F7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пользователю недр в целом, а не к конкретному участку недр</w:t>
      </w:r>
      <w:r w:rsidR="00790F74">
        <w:rPr>
          <w:rStyle w:val="a5"/>
          <w:rFonts w:ascii="Times New Roman" w:hAnsi="Times New Roman" w:cs="Times New Roman"/>
          <w:b/>
          <w:bCs/>
          <w:iCs/>
          <w:sz w:val="28"/>
          <w:szCs w:val="28"/>
        </w:rPr>
        <w:footnoteReference w:id="25"/>
      </w:r>
      <w:r w:rsidRPr="00790F7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30D9A1BB" w14:textId="77777777" w:rsidR="002C20D7" w:rsidRDefault="002C20D7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D9A1BC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Управление обратилось в арбитражный суд с заявлением к обществу </w:t>
      </w:r>
      <w:r w:rsidR="002C20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о взыскании платы за негативное воздействие на окружающую среду.</w:t>
      </w:r>
    </w:p>
    <w:p w14:paraId="30D9A1BD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В силу пунктов 1, 2 статьи 16 </w:t>
      </w:r>
      <w:r w:rsidR="00790F74">
        <w:rPr>
          <w:rFonts w:ascii="Times New Roman" w:hAnsi="Times New Roman" w:cs="Times New Roman"/>
          <w:bCs/>
          <w:iCs/>
          <w:sz w:val="28"/>
          <w:szCs w:val="28"/>
        </w:rPr>
        <w:t>Закона об охране окружающей среды</w:t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 негативное воздействие на окружающую среду является платным; к видам негативного воздействия на окружающую среду относятся, в том числе выбросы в атмосферный воздух загрязняющих веществ</w:t>
      </w:r>
      <w:r w:rsidR="002E2A5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30D9A1BE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Особенности исчисления платы за выбросы загрязняющих веществ, образующихся при сжигании на факельных установках и (или) рассеивании попутного нефтяного газа, добытого на участках недр, предоставленных субъектам предпринимательской деятельности в порядке, установленном законодательством Российской Федерации о недрах, в соответствии </w:t>
      </w:r>
      <w:r w:rsidR="002C20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с лицензиями на пользование недрами определены Положением № 1148.</w:t>
      </w:r>
    </w:p>
    <w:p w14:paraId="30D9A1BF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В рассматриваемом случае основанием для доначисления обществу платы за выбросы в атмосферный воздух загрязняющих веществ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по результатам проверки представленного им расчета послужили выводы управления о неприменении (необоснованном применении) дополнительных коэффициентов; о принятии расходов на мероприятия, не связанные </w:t>
      </w:r>
      <w:r w:rsidR="002C20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с утилизацией газа; о неосуществлении расчета платы за выбросы загрязняющих веществ при сжигании на факельных установках попутного нефтяного газа.</w:t>
      </w:r>
    </w:p>
    <w:p w14:paraId="30D9A1C0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Суд первой инстанции, удовлетворяя частично заявленное требование, пришел к выводу о правомерном неприменении обществом дополнительного коэффициента К в размере 25, поскольку годовой объем добытого попутного нефтяного газа не превысил ограничения, установленного в пункте 6 Положения № 1148, применительно к участкам недр.</w:t>
      </w:r>
    </w:p>
    <w:p w14:paraId="30D9A1C1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Отменяя решение суда первой инстанции в указанной части </w:t>
      </w:r>
      <w:r w:rsidR="002C20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и удовлетворяя заявленное требование, апелляционный суд исходил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из следующего.</w:t>
      </w:r>
    </w:p>
    <w:p w14:paraId="30D9A1C2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Согласно пункту 6 Положения № 1148 в случае если годовой объем добытого пользователем недр попутного нефтяного газа не превышает 5 млн. куб. метров или объемное содержание неуглеводородных компонентов </w:t>
      </w:r>
      <w:r w:rsidR="002C20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в попутном нефтяном газе, добытом на участке н</w:t>
      </w:r>
      <w:r w:rsidR="008A7D0E">
        <w:rPr>
          <w:rFonts w:ascii="Times New Roman" w:hAnsi="Times New Roman" w:cs="Times New Roman"/>
          <w:bCs/>
          <w:iCs/>
          <w:sz w:val="28"/>
          <w:szCs w:val="28"/>
        </w:rPr>
        <w:t xml:space="preserve">едр, превышает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8A7D0E">
        <w:rPr>
          <w:rFonts w:ascii="Times New Roman" w:hAnsi="Times New Roman" w:cs="Times New Roman"/>
          <w:bCs/>
          <w:iCs/>
          <w:sz w:val="28"/>
          <w:szCs w:val="28"/>
        </w:rPr>
        <w:t>50 процентов, к ставкам</w:t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 платы за выбросы не применяется дополнительный коэффициент К, за исключением случая, предусмотренного пунктом 5 названного Положения.</w:t>
      </w:r>
    </w:p>
    <w:p w14:paraId="30D9A1C3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Исходя из пункта 32 Инструктивно-методических указаний по взиманию платы за выбросы загрязняющих веществ, образующихся при сжигании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на факельных установках и (или) рассеивании попутного нефтяного газа, утвержденных приказом Минприроды России от 05.08.2013 № 274, пользователь недр </w:t>
      </w:r>
      <w:r w:rsidR="007C60E9" w:rsidRPr="007C60E9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 плательщик при исчислении платы за выбросы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для участков недр, находящихся на начальной стадии разработки,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с содержанием более 50 процентов неуглеводородных компонентов </w:t>
      </w:r>
      <w:r w:rsidR="00D10526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в добытом попутном нефтяном газе, а также при годовом объеме добытого попутного нефтяного газа не более 5 млн. куб. метров представляет результаты расчета по образцу в соответствии с приложением 5 к названным указаниям, в графах 13-14 таблицы которого при отсутствии условий применения дополнительных коэффициентов их значения принимаются равными 1.</w:t>
      </w:r>
    </w:p>
    <w:p w14:paraId="30D9A1C4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Проанализировав содержание данных норм, принимая во внимание позицию Минприроды России, выраженную в письме от 26.08.2013 </w:t>
      </w:r>
      <w:r w:rsidR="008A7D0E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№ 02-09-44/16249, суд апелляционной инстанции указал, что ограничение годового объема добытого пользователем недр попутного нефтяного газа применяется по отношению к юридическому лицу </w:t>
      </w:r>
      <w:r w:rsidR="007C60E9" w:rsidRPr="007C60E9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 xml:space="preserve"> пользователю недр </w:t>
      </w:r>
      <w:r w:rsidR="008A7D0E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790F74">
        <w:rPr>
          <w:rFonts w:ascii="Times New Roman" w:hAnsi="Times New Roman" w:cs="Times New Roman"/>
          <w:bCs/>
          <w:iCs/>
          <w:sz w:val="28"/>
          <w:szCs w:val="28"/>
        </w:rPr>
        <w:t>в целом, а не к конкретному участку недр.</w:t>
      </w:r>
    </w:p>
    <w:p w14:paraId="30D9A1C5" w14:textId="77777777" w:rsidR="00B97198" w:rsidRPr="00790F74" w:rsidRDefault="00B97198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90F74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Данный вывод суда апелляционной инстанции был поддержан судом округа.</w:t>
      </w:r>
    </w:p>
    <w:p w14:paraId="30D9A1C6" w14:textId="77777777" w:rsidR="00AA4042" w:rsidRPr="00AE6A03" w:rsidRDefault="00AA4042" w:rsidP="00AE6A0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sectPr w:rsidR="00AA4042" w:rsidRPr="00AE6A03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24E7F" w14:textId="77777777" w:rsidR="00171174" w:rsidRDefault="00171174" w:rsidP="00925A68">
      <w:pPr>
        <w:spacing w:after="0" w:line="240" w:lineRule="auto"/>
      </w:pPr>
      <w:r>
        <w:separator/>
      </w:r>
    </w:p>
  </w:endnote>
  <w:endnote w:type="continuationSeparator" w:id="0">
    <w:p w14:paraId="6BF7BCC4" w14:textId="77777777" w:rsidR="00171174" w:rsidRDefault="00171174" w:rsidP="0092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9435303"/>
      <w:docPartObj>
        <w:docPartGallery w:val="Page Numbers (Bottom of Page)"/>
        <w:docPartUnique/>
      </w:docPartObj>
    </w:sdtPr>
    <w:sdtEndPr/>
    <w:sdtContent>
      <w:p w14:paraId="30D9A1DD" w14:textId="77777777" w:rsidR="00305BA2" w:rsidRDefault="00305BA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161">
          <w:rPr>
            <w:noProof/>
          </w:rPr>
          <w:t>1</w:t>
        </w:r>
        <w:r>
          <w:fldChar w:fldCharType="end"/>
        </w:r>
      </w:p>
    </w:sdtContent>
  </w:sdt>
  <w:p w14:paraId="30D9A1DE" w14:textId="77777777" w:rsidR="00305BA2" w:rsidRDefault="00305B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887D0" w14:textId="77777777" w:rsidR="00171174" w:rsidRDefault="00171174" w:rsidP="00925A68">
      <w:pPr>
        <w:spacing w:after="0" w:line="240" w:lineRule="auto"/>
      </w:pPr>
      <w:r>
        <w:separator/>
      </w:r>
    </w:p>
  </w:footnote>
  <w:footnote w:type="continuationSeparator" w:id="0">
    <w:p w14:paraId="12CD5FD6" w14:textId="77777777" w:rsidR="00171174" w:rsidRDefault="00171174" w:rsidP="00925A68">
      <w:pPr>
        <w:spacing w:after="0" w:line="240" w:lineRule="auto"/>
      </w:pPr>
      <w:r>
        <w:continuationSeparator/>
      </w:r>
    </w:p>
  </w:footnote>
  <w:footnote w:id="1">
    <w:p w14:paraId="30D9A1DF" w14:textId="77777777" w:rsidR="00AE6A03" w:rsidRPr="0057736B" w:rsidRDefault="00AE6A03" w:rsidP="007462F7">
      <w:pPr>
        <w:pStyle w:val="a3"/>
        <w:jc w:val="both"/>
        <w:rPr>
          <w:rFonts w:ascii="Times New Roman" w:hAnsi="Times New Roman"/>
        </w:rPr>
      </w:pPr>
      <w:r w:rsidRPr="0057736B">
        <w:rPr>
          <w:rStyle w:val="a5"/>
          <w:rFonts w:ascii="Times New Roman" w:hAnsi="Times New Roman"/>
        </w:rPr>
        <w:footnoteRef/>
      </w:r>
      <w:r w:rsidRPr="0057736B">
        <w:rPr>
          <w:rFonts w:ascii="Times New Roman" w:hAnsi="Times New Roman"/>
        </w:rPr>
        <w:t xml:space="preserve"> постановление </w:t>
      </w:r>
      <w:r w:rsidR="00CD159A" w:rsidRPr="0057736B">
        <w:rPr>
          <w:rFonts w:ascii="Times New Roman" w:hAnsi="Times New Roman"/>
        </w:rPr>
        <w:t>АС</w:t>
      </w:r>
      <w:r w:rsidRPr="0057736B">
        <w:rPr>
          <w:rFonts w:ascii="Times New Roman" w:hAnsi="Times New Roman"/>
        </w:rPr>
        <w:t xml:space="preserve"> Западно-Сибирского округа от 01.06.2017 по делу № А27-12917/2016 (определением Верховного Суда </w:t>
      </w:r>
      <w:r w:rsidR="00CD159A" w:rsidRPr="0057736B">
        <w:rPr>
          <w:rFonts w:ascii="Times New Roman" w:hAnsi="Times New Roman"/>
        </w:rPr>
        <w:t>РФ</w:t>
      </w:r>
      <w:r w:rsidRPr="0057736B">
        <w:rPr>
          <w:rFonts w:ascii="Times New Roman" w:hAnsi="Times New Roman"/>
        </w:rPr>
        <w:t xml:space="preserve"> от 01.09.2017 № 304-ЭС17-13383 отказано в передаче кассационной жалобы </w:t>
      </w:r>
      <w:r w:rsidR="00CD159A" w:rsidRPr="0057736B">
        <w:rPr>
          <w:rFonts w:ascii="Times New Roman" w:hAnsi="Times New Roman"/>
        </w:rPr>
        <w:br/>
      </w:r>
      <w:r w:rsidRPr="0057736B">
        <w:rPr>
          <w:rFonts w:ascii="Times New Roman" w:hAnsi="Times New Roman"/>
        </w:rPr>
        <w:t>в Судебную коллегию по экономическим спорам Верхов</w:t>
      </w:r>
      <w:r w:rsidR="001D45C3" w:rsidRPr="0057736B">
        <w:rPr>
          <w:rFonts w:ascii="Times New Roman" w:hAnsi="Times New Roman"/>
        </w:rPr>
        <w:t xml:space="preserve">ного Суда </w:t>
      </w:r>
      <w:r w:rsidR="00CD159A" w:rsidRPr="0057736B">
        <w:rPr>
          <w:rFonts w:ascii="Times New Roman" w:hAnsi="Times New Roman"/>
        </w:rPr>
        <w:t>РФ</w:t>
      </w:r>
      <w:r w:rsidR="001D45C3" w:rsidRPr="0057736B">
        <w:rPr>
          <w:rFonts w:ascii="Times New Roman" w:hAnsi="Times New Roman"/>
        </w:rPr>
        <w:t>)</w:t>
      </w:r>
      <w:r w:rsidR="00CD159A" w:rsidRPr="0057736B">
        <w:rPr>
          <w:rFonts w:ascii="Times New Roman" w:hAnsi="Times New Roman"/>
        </w:rPr>
        <w:t>.</w:t>
      </w:r>
    </w:p>
  </w:footnote>
  <w:footnote w:id="2">
    <w:p w14:paraId="30D9A1E0" w14:textId="77777777" w:rsidR="0057736B" w:rsidRPr="0057736B" w:rsidRDefault="0057736B">
      <w:pPr>
        <w:pStyle w:val="a3"/>
        <w:rPr>
          <w:rFonts w:ascii="Times New Roman" w:hAnsi="Times New Roman"/>
        </w:rPr>
      </w:pPr>
      <w:r w:rsidRPr="0057736B">
        <w:rPr>
          <w:rStyle w:val="a5"/>
          <w:rFonts w:ascii="Times New Roman" w:hAnsi="Times New Roman"/>
        </w:rPr>
        <w:footnoteRef/>
      </w:r>
      <w:r w:rsidRPr="0057736B">
        <w:rPr>
          <w:rFonts w:ascii="Times New Roman" w:hAnsi="Times New Roman"/>
        </w:rPr>
        <w:t xml:space="preserve"> Далее – Минприроды России.</w:t>
      </w:r>
    </w:p>
  </w:footnote>
  <w:footnote w:id="3">
    <w:p w14:paraId="30D9A1E1" w14:textId="77777777" w:rsidR="00CD159A" w:rsidRPr="0057736B" w:rsidRDefault="00CD159A" w:rsidP="007462F7">
      <w:pPr>
        <w:pStyle w:val="a3"/>
        <w:jc w:val="both"/>
        <w:rPr>
          <w:rFonts w:ascii="Times New Roman" w:hAnsi="Times New Roman"/>
        </w:rPr>
      </w:pPr>
      <w:r w:rsidRPr="0057736B">
        <w:rPr>
          <w:rStyle w:val="a5"/>
          <w:rFonts w:ascii="Times New Roman" w:hAnsi="Times New Roman"/>
        </w:rPr>
        <w:footnoteRef/>
      </w:r>
      <w:r w:rsidRPr="0057736B">
        <w:rPr>
          <w:rFonts w:ascii="Times New Roman" w:hAnsi="Times New Roman"/>
        </w:rPr>
        <w:t xml:space="preserve"> далее – Методика № 87.</w:t>
      </w:r>
    </w:p>
  </w:footnote>
  <w:footnote w:id="4">
    <w:p w14:paraId="30D9A1E2" w14:textId="77777777" w:rsidR="00AE6A03" w:rsidRPr="00CD159A" w:rsidRDefault="00AE6A03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Закон об охране окружающей среды</w:t>
      </w:r>
      <w:r w:rsidR="00CD159A">
        <w:rPr>
          <w:rFonts w:ascii="Times New Roman" w:hAnsi="Times New Roman"/>
        </w:rPr>
        <w:t>.</w:t>
      </w:r>
    </w:p>
  </w:footnote>
  <w:footnote w:id="5">
    <w:p w14:paraId="30D9A1E4" w14:textId="77777777" w:rsidR="00017F8B" w:rsidRPr="00CD159A" w:rsidRDefault="00017F8B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Водный кодекс</w:t>
      </w:r>
      <w:r w:rsidR="00CD159A">
        <w:rPr>
          <w:rFonts w:ascii="Times New Roman" w:hAnsi="Times New Roman"/>
        </w:rPr>
        <w:t>.</w:t>
      </w:r>
    </w:p>
  </w:footnote>
  <w:footnote w:id="6">
    <w:p w14:paraId="30D9A1E5" w14:textId="77777777" w:rsidR="00C2429C" w:rsidRPr="00C2429C" w:rsidRDefault="00C2429C">
      <w:pPr>
        <w:pStyle w:val="a3"/>
        <w:rPr>
          <w:rFonts w:ascii="Times New Roman" w:hAnsi="Times New Roman"/>
        </w:rPr>
      </w:pPr>
      <w:r w:rsidRPr="00C2429C">
        <w:rPr>
          <w:rStyle w:val="a5"/>
          <w:rFonts w:ascii="Times New Roman" w:hAnsi="Times New Roman"/>
        </w:rPr>
        <w:footnoteRef/>
      </w:r>
      <w:r w:rsidRPr="00C2429C">
        <w:rPr>
          <w:rFonts w:ascii="Times New Roman" w:hAnsi="Times New Roman"/>
        </w:rPr>
        <w:t xml:space="preserve"> Далее – Конституционный Суд.</w:t>
      </w:r>
    </w:p>
  </w:footnote>
  <w:footnote w:id="7">
    <w:p w14:paraId="30D9A1E6" w14:textId="77777777" w:rsidR="00DC4E36" w:rsidRPr="00C2429C" w:rsidRDefault="00DC4E36">
      <w:pPr>
        <w:pStyle w:val="a3"/>
        <w:rPr>
          <w:rFonts w:ascii="Times New Roman" w:hAnsi="Times New Roman"/>
        </w:rPr>
      </w:pPr>
      <w:r w:rsidRPr="00C2429C">
        <w:rPr>
          <w:rStyle w:val="a5"/>
          <w:rFonts w:ascii="Times New Roman" w:hAnsi="Times New Roman"/>
        </w:rPr>
        <w:footnoteRef/>
      </w:r>
      <w:r w:rsidRPr="00C2429C">
        <w:rPr>
          <w:rFonts w:ascii="Times New Roman" w:hAnsi="Times New Roman"/>
        </w:rPr>
        <w:t xml:space="preserve"> </w:t>
      </w:r>
      <w:r w:rsidR="00CD159A" w:rsidRPr="00C2429C">
        <w:rPr>
          <w:rFonts w:ascii="Times New Roman" w:hAnsi="Times New Roman"/>
        </w:rPr>
        <w:t>Д</w:t>
      </w:r>
      <w:r w:rsidRPr="00C2429C">
        <w:rPr>
          <w:rFonts w:ascii="Times New Roman" w:hAnsi="Times New Roman"/>
        </w:rPr>
        <w:t>алее – Постановление № 12-П</w:t>
      </w:r>
      <w:r w:rsidR="00CD159A" w:rsidRPr="00C2429C">
        <w:rPr>
          <w:rFonts w:ascii="Times New Roman" w:hAnsi="Times New Roman"/>
        </w:rPr>
        <w:t>.</w:t>
      </w:r>
    </w:p>
  </w:footnote>
  <w:footnote w:id="8">
    <w:p w14:paraId="30D9A1E7" w14:textId="77777777" w:rsidR="00C2429C" w:rsidRDefault="00C2429C">
      <w:pPr>
        <w:pStyle w:val="a3"/>
      </w:pPr>
      <w:r w:rsidRPr="00C2429C">
        <w:rPr>
          <w:rStyle w:val="a5"/>
          <w:rFonts w:ascii="Times New Roman" w:hAnsi="Times New Roman"/>
        </w:rPr>
        <w:footnoteRef/>
      </w:r>
      <w:r w:rsidRPr="00C2429C">
        <w:rPr>
          <w:rFonts w:ascii="Times New Roman" w:hAnsi="Times New Roman"/>
        </w:rPr>
        <w:t xml:space="preserve"> Далее – Верховный Суд.</w:t>
      </w:r>
    </w:p>
  </w:footnote>
  <w:footnote w:id="9">
    <w:p w14:paraId="30D9A1E8" w14:textId="77777777" w:rsidR="00017F8B" w:rsidRPr="00CD159A" w:rsidRDefault="00017F8B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 w:rsidRP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Методика № 273</w:t>
      </w:r>
      <w:r w:rsidR="00CD159A" w:rsidRPr="00CD159A">
        <w:rPr>
          <w:rFonts w:ascii="Times New Roman" w:hAnsi="Times New Roman"/>
        </w:rPr>
        <w:t>.</w:t>
      </w:r>
    </w:p>
  </w:footnote>
  <w:footnote w:id="10">
    <w:p w14:paraId="30D9A1E9" w14:textId="77777777" w:rsidR="00597DB2" w:rsidRPr="00CD159A" w:rsidRDefault="00597DB2" w:rsidP="00597DB2">
      <w:pPr>
        <w:pStyle w:val="a3"/>
        <w:jc w:val="both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1D45C3" w:rsidRPr="00CD159A">
        <w:rPr>
          <w:rFonts w:ascii="Times New Roman" w:hAnsi="Times New Roman"/>
        </w:rPr>
        <w:t>п</w:t>
      </w:r>
      <w:r w:rsidRPr="00CD159A">
        <w:rPr>
          <w:rFonts w:ascii="Times New Roman" w:hAnsi="Times New Roman"/>
        </w:rPr>
        <w:t xml:space="preserve">остановление </w:t>
      </w:r>
      <w:r w:rsidR="00CD159A">
        <w:rPr>
          <w:rFonts w:ascii="Times New Roman" w:hAnsi="Times New Roman"/>
        </w:rPr>
        <w:t>АС</w:t>
      </w:r>
      <w:r w:rsidRPr="00CD159A">
        <w:rPr>
          <w:rFonts w:ascii="Times New Roman" w:hAnsi="Times New Roman"/>
        </w:rPr>
        <w:t xml:space="preserve"> Западно-Сибирского округа от 12.03.2018 по делу № А27-6665/2017 (определением Верховного Суда </w:t>
      </w:r>
      <w:r w:rsidR="00CD159A">
        <w:rPr>
          <w:rFonts w:ascii="Times New Roman" w:hAnsi="Times New Roman"/>
        </w:rPr>
        <w:t>РФ</w:t>
      </w:r>
      <w:r w:rsidRPr="00CD159A">
        <w:rPr>
          <w:rFonts w:ascii="Times New Roman" w:hAnsi="Times New Roman"/>
        </w:rPr>
        <w:t xml:space="preserve"> от 22.06.2018 № 304-КГ18-8161 отказано в передаче кассационной жалобы в Судебную коллегию по экономическим спорам Верхов</w:t>
      </w:r>
      <w:r w:rsidR="001D45C3" w:rsidRPr="00CD159A">
        <w:rPr>
          <w:rFonts w:ascii="Times New Roman" w:hAnsi="Times New Roman"/>
        </w:rPr>
        <w:t xml:space="preserve">ного Суда </w:t>
      </w:r>
      <w:r w:rsidR="00CD159A">
        <w:rPr>
          <w:rFonts w:ascii="Times New Roman" w:hAnsi="Times New Roman"/>
        </w:rPr>
        <w:t>РФ</w:t>
      </w:r>
      <w:r w:rsidR="001D45C3" w:rsidRPr="00CD159A">
        <w:rPr>
          <w:rFonts w:ascii="Times New Roman" w:hAnsi="Times New Roman"/>
        </w:rPr>
        <w:t>)</w:t>
      </w:r>
      <w:r w:rsidR="00CD159A">
        <w:rPr>
          <w:rFonts w:ascii="Times New Roman" w:hAnsi="Times New Roman"/>
        </w:rPr>
        <w:t>.</w:t>
      </w:r>
    </w:p>
  </w:footnote>
  <w:footnote w:id="11">
    <w:p w14:paraId="30D9A1EA" w14:textId="77777777" w:rsidR="00017F8B" w:rsidRPr="00CD159A" w:rsidRDefault="00017F8B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Земельный кодекс</w:t>
      </w:r>
      <w:r w:rsidR="00CD159A">
        <w:rPr>
          <w:rFonts w:ascii="Times New Roman" w:hAnsi="Times New Roman"/>
        </w:rPr>
        <w:t>.</w:t>
      </w:r>
    </w:p>
  </w:footnote>
  <w:footnote w:id="12">
    <w:p w14:paraId="30D9A1EB" w14:textId="77777777" w:rsidR="00597DB2" w:rsidRPr="00CD159A" w:rsidRDefault="00597DB2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Методика № 2</w:t>
      </w:r>
      <w:r w:rsidR="008A7D0E" w:rsidRPr="00CD159A">
        <w:rPr>
          <w:rFonts w:ascii="Times New Roman" w:hAnsi="Times New Roman"/>
        </w:rPr>
        <w:t>38</w:t>
      </w:r>
      <w:r w:rsidR="00CD159A">
        <w:rPr>
          <w:rFonts w:ascii="Times New Roman" w:hAnsi="Times New Roman"/>
        </w:rPr>
        <w:t>.</w:t>
      </w:r>
    </w:p>
  </w:footnote>
  <w:footnote w:id="13">
    <w:p w14:paraId="30D9A1EC" w14:textId="77777777" w:rsidR="00017F8B" w:rsidRPr="00CD159A" w:rsidRDefault="00017F8B">
      <w:pPr>
        <w:pStyle w:val="a3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</w:t>
      </w:r>
      <w:r w:rsidR="00CD159A">
        <w:rPr>
          <w:rFonts w:ascii="Times New Roman" w:hAnsi="Times New Roman"/>
        </w:rPr>
        <w:t>Д</w:t>
      </w:r>
      <w:r w:rsidRPr="00CD159A">
        <w:rPr>
          <w:rFonts w:ascii="Times New Roman" w:hAnsi="Times New Roman"/>
        </w:rPr>
        <w:t>алее – Лесной кодекс</w:t>
      </w:r>
      <w:r w:rsidR="00CD159A">
        <w:rPr>
          <w:rFonts w:ascii="Times New Roman" w:hAnsi="Times New Roman"/>
        </w:rPr>
        <w:t>.</w:t>
      </w:r>
    </w:p>
  </w:footnote>
  <w:footnote w:id="14">
    <w:p w14:paraId="30D9A1ED" w14:textId="77777777" w:rsidR="00932EEF" w:rsidRPr="00CD159A" w:rsidRDefault="00932EEF" w:rsidP="00932EEF">
      <w:pPr>
        <w:pStyle w:val="a3"/>
        <w:jc w:val="both"/>
        <w:rPr>
          <w:rFonts w:ascii="Times New Roman" w:hAnsi="Times New Roman"/>
        </w:rPr>
      </w:pPr>
      <w:r w:rsidRPr="00CD159A">
        <w:rPr>
          <w:rStyle w:val="a5"/>
          <w:rFonts w:ascii="Times New Roman" w:hAnsi="Times New Roman"/>
        </w:rPr>
        <w:footnoteRef/>
      </w:r>
      <w:r w:rsidRPr="00CD159A">
        <w:rPr>
          <w:rFonts w:ascii="Times New Roman" w:hAnsi="Times New Roman"/>
        </w:rPr>
        <w:t xml:space="preserve"> постановление </w:t>
      </w:r>
      <w:r w:rsidR="00CD159A" w:rsidRPr="00CD159A">
        <w:rPr>
          <w:rFonts w:ascii="Times New Roman" w:hAnsi="Times New Roman"/>
        </w:rPr>
        <w:t>АС</w:t>
      </w:r>
      <w:r w:rsidRPr="00CD159A">
        <w:rPr>
          <w:rFonts w:ascii="Times New Roman" w:hAnsi="Times New Roman"/>
        </w:rPr>
        <w:t xml:space="preserve"> Западно-Сибирског</w:t>
      </w:r>
      <w:r w:rsidR="00CD159A" w:rsidRPr="00CD159A">
        <w:rPr>
          <w:rFonts w:ascii="Times New Roman" w:hAnsi="Times New Roman"/>
        </w:rPr>
        <w:t xml:space="preserve">о округа от 08.02.2018 по делу </w:t>
      </w:r>
      <w:r w:rsidRPr="00CD159A">
        <w:rPr>
          <w:rFonts w:ascii="Times New Roman" w:hAnsi="Times New Roman"/>
        </w:rPr>
        <w:t>№ А75-3266/2017.</w:t>
      </w:r>
    </w:p>
  </w:footnote>
  <w:footnote w:id="15">
    <w:p w14:paraId="5443D8EE" w14:textId="768AC7E7" w:rsidR="00F7675A" w:rsidRPr="00F7675A" w:rsidRDefault="00F7675A">
      <w:pPr>
        <w:pStyle w:val="a3"/>
        <w:rPr>
          <w:rFonts w:ascii="Times New Roman" w:hAnsi="Times New Roman"/>
        </w:rPr>
      </w:pPr>
      <w:r w:rsidRPr="00F7675A">
        <w:rPr>
          <w:rStyle w:val="a5"/>
          <w:rFonts w:ascii="Times New Roman" w:hAnsi="Times New Roman"/>
        </w:rPr>
        <w:footnoteRef/>
      </w:r>
      <w:r w:rsidRPr="00F7675A">
        <w:rPr>
          <w:rFonts w:ascii="Times New Roman" w:hAnsi="Times New Roman"/>
        </w:rPr>
        <w:t xml:space="preserve"> Далее – Гражданский кодекс.</w:t>
      </w:r>
    </w:p>
  </w:footnote>
  <w:footnote w:id="16">
    <w:p w14:paraId="30D9A1EE" w14:textId="77777777" w:rsidR="00932EEF" w:rsidRPr="00CD159A" w:rsidRDefault="00932EEF">
      <w:pPr>
        <w:pStyle w:val="a3"/>
        <w:rPr>
          <w:rFonts w:ascii="Times New Roman" w:hAnsi="Times New Roman"/>
        </w:rPr>
      </w:pPr>
      <w:r w:rsidRPr="00F7675A">
        <w:rPr>
          <w:rStyle w:val="a5"/>
          <w:rFonts w:ascii="Times New Roman" w:hAnsi="Times New Roman"/>
        </w:rPr>
        <w:footnoteRef/>
      </w:r>
      <w:r w:rsidRPr="00F7675A">
        <w:rPr>
          <w:rFonts w:ascii="Times New Roman" w:hAnsi="Times New Roman"/>
        </w:rPr>
        <w:t xml:space="preserve"> </w:t>
      </w:r>
      <w:r w:rsidR="00CD159A" w:rsidRPr="00F7675A">
        <w:rPr>
          <w:rFonts w:ascii="Times New Roman" w:hAnsi="Times New Roman"/>
        </w:rPr>
        <w:t>Д</w:t>
      </w:r>
      <w:r w:rsidRPr="00F7675A">
        <w:rPr>
          <w:rFonts w:ascii="Times New Roman" w:hAnsi="Times New Roman"/>
        </w:rPr>
        <w:t>алее – Постановление № 49</w:t>
      </w:r>
      <w:r w:rsidR="00CD159A" w:rsidRPr="00F7675A">
        <w:rPr>
          <w:rFonts w:ascii="Times New Roman" w:hAnsi="Times New Roman"/>
        </w:rPr>
        <w:t>.</w:t>
      </w:r>
    </w:p>
  </w:footnote>
  <w:footnote w:id="17">
    <w:p w14:paraId="30D9A1EF" w14:textId="77777777" w:rsidR="0035769F" w:rsidRPr="00856750" w:rsidRDefault="0035769F" w:rsidP="0035769F">
      <w:pPr>
        <w:pStyle w:val="a3"/>
        <w:rPr>
          <w:rFonts w:ascii="Times New Roman" w:hAnsi="Times New Roman"/>
        </w:rPr>
      </w:pPr>
      <w:r w:rsidRPr="00856750">
        <w:rPr>
          <w:rStyle w:val="a5"/>
          <w:rFonts w:ascii="Times New Roman" w:hAnsi="Times New Roman"/>
        </w:rPr>
        <w:footnoteRef/>
      </w:r>
      <w:r w:rsidR="004A0B39" w:rsidRPr="00856750">
        <w:rPr>
          <w:rFonts w:ascii="Times New Roman" w:hAnsi="Times New Roman"/>
        </w:rPr>
        <w:t xml:space="preserve"> п</w:t>
      </w:r>
      <w:r w:rsidRPr="00856750">
        <w:rPr>
          <w:rFonts w:ascii="Times New Roman" w:hAnsi="Times New Roman"/>
        </w:rPr>
        <w:t xml:space="preserve">остановление </w:t>
      </w:r>
      <w:r w:rsidR="00856750" w:rsidRPr="00856750">
        <w:rPr>
          <w:rFonts w:ascii="Times New Roman" w:hAnsi="Times New Roman"/>
        </w:rPr>
        <w:t>АС</w:t>
      </w:r>
      <w:r w:rsidRPr="00856750">
        <w:rPr>
          <w:rFonts w:ascii="Times New Roman" w:hAnsi="Times New Roman"/>
        </w:rPr>
        <w:t xml:space="preserve"> Западно-Сибирского округа  от 07.09.2018 по делу № А46-16127/2017</w:t>
      </w:r>
      <w:r w:rsidR="00856750" w:rsidRPr="00856750">
        <w:rPr>
          <w:rFonts w:ascii="Times New Roman" w:hAnsi="Times New Roman"/>
        </w:rPr>
        <w:t>.</w:t>
      </w:r>
    </w:p>
  </w:footnote>
  <w:footnote w:id="18">
    <w:p w14:paraId="30D9A1F0" w14:textId="77777777" w:rsidR="0035769F" w:rsidRPr="00856750" w:rsidRDefault="0035769F">
      <w:pPr>
        <w:pStyle w:val="a3"/>
        <w:rPr>
          <w:rFonts w:ascii="Times New Roman" w:hAnsi="Times New Roman"/>
        </w:rPr>
      </w:pPr>
      <w:r w:rsidRPr="00856750">
        <w:rPr>
          <w:rStyle w:val="a5"/>
          <w:rFonts w:ascii="Times New Roman" w:hAnsi="Times New Roman"/>
        </w:rPr>
        <w:footnoteRef/>
      </w:r>
      <w:r w:rsidRPr="00856750">
        <w:rPr>
          <w:rFonts w:ascii="Times New Roman" w:hAnsi="Times New Roman"/>
        </w:rPr>
        <w:t xml:space="preserve"> </w:t>
      </w:r>
      <w:r w:rsidR="004E578B">
        <w:rPr>
          <w:rFonts w:ascii="Times New Roman" w:hAnsi="Times New Roman"/>
        </w:rPr>
        <w:t>Д</w:t>
      </w:r>
      <w:r w:rsidRPr="00856750">
        <w:rPr>
          <w:rFonts w:ascii="Times New Roman" w:hAnsi="Times New Roman"/>
        </w:rPr>
        <w:t>алее – Типовой проект</w:t>
      </w:r>
      <w:r w:rsidR="00856750">
        <w:rPr>
          <w:rFonts w:ascii="Times New Roman" w:hAnsi="Times New Roman"/>
        </w:rPr>
        <w:t>.</w:t>
      </w:r>
    </w:p>
  </w:footnote>
  <w:footnote w:id="19">
    <w:p w14:paraId="30D9A1F1" w14:textId="77777777" w:rsidR="0035769F" w:rsidRPr="00856750" w:rsidRDefault="0035769F" w:rsidP="0035769F">
      <w:pPr>
        <w:pStyle w:val="a3"/>
        <w:jc w:val="both"/>
        <w:rPr>
          <w:rFonts w:ascii="Times New Roman" w:hAnsi="Times New Roman"/>
        </w:rPr>
      </w:pPr>
      <w:r w:rsidRPr="00856750">
        <w:rPr>
          <w:rStyle w:val="a5"/>
          <w:rFonts w:ascii="Times New Roman" w:hAnsi="Times New Roman"/>
        </w:rPr>
        <w:footnoteRef/>
      </w:r>
      <w:r w:rsidRPr="00856750">
        <w:rPr>
          <w:rFonts w:ascii="Times New Roman" w:hAnsi="Times New Roman"/>
        </w:rPr>
        <w:t xml:space="preserve"> </w:t>
      </w:r>
      <w:r w:rsidR="001D45C3" w:rsidRPr="00856750">
        <w:rPr>
          <w:rFonts w:ascii="Times New Roman" w:hAnsi="Times New Roman"/>
        </w:rPr>
        <w:t>п</w:t>
      </w:r>
      <w:r w:rsidRPr="00856750">
        <w:rPr>
          <w:rFonts w:ascii="Times New Roman" w:hAnsi="Times New Roman"/>
        </w:rPr>
        <w:t xml:space="preserve">остановление </w:t>
      </w:r>
      <w:r w:rsidR="00856750">
        <w:rPr>
          <w:rFonts w:ascii="Times New Roman" w:hAnsi="Times New Roman"/>
        </w:rPr>
        <w:t>АС</w:t>
      </w:r>
      <w:r w:rsidRPr="00856750">
        <w:rPr>
          <w:rFonts w:ascii="Times New Roman" w:hAnsi="Times New Roman"/>
        </w:rPr>
        <w:t xml:space="preserve"> Западно-Сибирского округа от 28.06.2017 по делу № А81-4274/2016 (определением Верховного Суда </w:t>
      </w:r>
      <w:r w:rsidR="00856750">
        <w:rPr>
          <w:rFonts w:ascii="Times New Roman" w:hAnsi="Times New Roman"/>
        </w:rPr>
        <w:t>РФ</w:t>
      </w:r>
      <w:r w:rsidRPr="00856750">
        <w:rPr>
          <w:rFonts w:ascii="Times New Roman" w:hAnsi="Times New Roman"/>
        </w:rPr>
        <w:t xml:space="preserve"> от 23.10.2017 № 304-ЭС17-15121 отказано в передаче кассационной жалобы </w:t>
      </w:r>
      <w:r w:rsidR="00856750">
        <w:rPr>
          <w:rFonts w:ascii="Times New Roman" w:hAnsi="Times New Roman"/>
        </w:rPr>
        <w:br/>
      </w:r>
      <w:r w:rsidRPr="00856750">
        <w:rPr>
          <w:rFonts w:ascii="Times New Roman" w:hAnsi="Times New Roman"/>
        </w:rPr>
        <w:t xml:space="preserve">в Судебную коллегию по экономическим спорам Верховного Суда </w:t>
      </w:r>
      <w:r w:rsidR="00856750">
        <w:rPr>
          <w:rFonts w:ascii="Times New Roman" w:hAnsi="Times New Roman"/>
        </w:rPr>
        <w:t>РФ</w:t>
      </w:r>
      <w:r w:rsidRPr="00856750">
        <w:rPr>
          <w:rFonts w:ascii="Times New Roman" w:hAnsi="Times New Roman"/>
        </w:rPr>
        <w:t>).</w:t>
      </w:r>
    </w:p>
  </w:footnote>
  <w:footnote w:id="20">
    <w:p w14:paraId="30D9A1F2" w14:textId="77777777" w:rsidR="000F5C9D" w:rsidRPr="004E578B" w:rsidRDefault="000F5C9D" w:rsidP="000F5C9D">
      <w:pPr>
        <w:pStyle w:val="a3"/>
        <w:rPr>
          <w:rFonts w:ascii="Times New Roman" w:hAnsi="Times New Roman"/>
        </w:rPr>
      </w:pPr>
      <w:r w:rsidRPr="004E578B">
        <w:rPr>
          <w:rStyle w:val="a5"/>
          <w:rFonts w:ascii="Times New Roman" w:hAnsi="Times New Roman"/>
        </w:rPr>
        <w:footnoteRef/>
      </w:r>
      <w:r w:rsidRPr="004E578B">
        <w:rPr>
          <w:rFonts w:ascii="Times New Roman" w:hAnsi="Times New Roman"/>
        </w:rPr>
        <w:t xml:space="preserve"> постановление </w:t>
      </w:r>
      <w:r w:rsidR="004E578B">
        <w:rPr>
          <w:rFonts w:ascii="Times New Roman" w:hAnsi="Times New Roman"/>
        </w:rPr>
        <w:t>АС</w:t>
      </w:r>
      <w:r w:rsidRPr="004E578B">
        <w:rPr>
          <w:rFonts w:ascii="Times New Roman" w:hAnsi="Times New Roman"/>
        </w:rPr>
        <w:t xml:space="preserve"> Западно-Сибирского округа от</w:t>
      </w:r>
      <w:r w:rsidR="004E578B">
        <w:rPr>
          <w:rFonts w:ascii="Times New Roman" w:hAnsi="Times New Roman"/>
        </w:rPr>
        <w:t xml:space="preserve"> </w:t>
      </w:r>
      <w:r w:rsidRPr="004E578B">
        <w:rPr>
          <w:rFonts w:ascii="Times New Roman" w:hAnsi="Times New Roman"/>
        </w:rPr>
        <w:t>25.12.2017 по делу № А70-14020/2016</w:t>
      </w:r>
      <w:r w:rsidR="004E578B">
        <w:rPr>
          <w:rFonts w:ascii="Times New Roman" w:hAnsi="Times New Roman"/>
        </w:rPr>
        <w:t>.</w:t>
      </w:r>
    </w:p>
  </w:footnote>
  <w:footnote w:id="21">
    <w:p w14:paraId="30D9A1F3" w14:textId="77777777" w:rsidR="007E5F10" w:rsidRPr="007E5F10" w:rsidRDefault="007E5F10">
      <w:pPr>
        <w:pStyle w:val="a3"/>
        <w:rPr>
          <w:rFonts w:ascii="Times New Roman" w:hAnsi="Times New Roman"/>
        </w:rPr>
      </w:pPr>
      <w:r w:rsidRPr="007E5F10">
        <w:rPr>
          <w:rStyle w:val="a5"/>
          <w:rFonts w:ascii="Times New Roman" w:hAnsi="Times New Roman"/>
        </w:rPr>
        <w:footnoteRef/>
      </w:r>
      <w:r w:rsidRPr="007E5F10">
        <w:rPr>
          <w:rFonts w:ascii="Times New Roman" w:hAnsi="Times New Roman"/>
        </w:rPr>
        <w:t xml:space="preserve"> Далее – Высшего Арбитражного Суда.</w:t>
      </w:r>
    </w:p>
  </w:footnote>
  <w:footnote w:id="22">
    <w:p w14:paraId="30D9A1F4" w14:textId="77777777" w:rsidR="00DC4E36" w:rsidRPr="004E578B" w:rsidRDefault="00DC4E36">
      <w:pPr>
        <w:pStyle w:val="a3"/>
        <w:rPr>
          <w:rFonts w:ascii="Times New Roman" w:hAnsi="Times New Roman"/>
        </w:rPr>
      </w:pPr>
      <w:r w:rsidRPr="004E578B">
        <w:rPr>
          <w:rStyle w:val="a5"/>
          <w:rFonts w:ascii="Times New Roman" w:hAnsi="Times New Roman"/>
        </w:rPr>
        <w:footnoteRef/>
      </w:r>
      <w:r w:rsidR="004E578B">
        <w:rPr>
          <w:rFonts w:ascii="Times New Roman" w:hAnsi="Times New Roman"/>
        </w:rPr>
        <w:t xml:space="preserve"> Д</w:t>
      </w:r>
      <w:r w:rsidRPr="004E578B">
        <w:rPr>
          <w:rFonts w:ascii="Times New Roman" w:hAnsi="Times New Roman"/>
        </w:rPr>
        <w:t>алее – Постановление № 25</w:t>
      </w:r>
      <w:r w:rsidR="004E578B" w:rsidRPr="004E578B">
        <w:rPr>
          <w:rFonts w:ascii="Times New Roman" w:hAnsi="Times New Roman"/>
        </w:rPr>
        <w:t>.</w:t>
      </w:r>
    </w:p>
  </w:footnote>
  <w:footnote w:id="23">
    <w:p w14:paraId="30D9A1F5" w14:textId="77777777" w:rsidR="009D161E" w:rsidRPr="004E578B" w:rsidRDefault="009D161E" w:rsidP="009D161E">
      <w:pPr>
        <w:pStyle w:val="a3"/>
        <w:rPr>
          <w:rFonts w:ascii="Times New Roman" w:hAnsi="Times New Roman"/>
        </w:rPr>
      </w:pPr>
      <w:r w:rsidRPr="004E578B">
        <w:rPr>
          <w:rStyle w:val="a5"/>
          <w:rFonts w:ascii="Times New Roman" w:hAnsi="Times New Roman"/>
        </w:rPr>
        <w:footnoteRef/>
      </w:r>
      <w:r w:rsidRPr="004E578B">
        <w:rPr>
          <w:rFonts w:ascii="Times New Roman" w:hAnsi="Times New Roman"/>
        </w:rPr>
        <w:t xml:space="preserve"> </w:t>
      </w:r>
      <w:r w:rsidR="001D45C3" w:rsidRPr="004E578B">
        <w:rPr>
          <w:rFonts w:ascii="Times New Roman" w:hAnsi="Times New Roman"/>
        </w:rPr>
        <w:t>п</w:t>
      </w:r>
      <w:r w:rsidRPr="004E578B">
        <w:rPr>
          <w:rFonts w:ascii="Times New Roman" w:hAnsi="Times New Roman"/>
        </w:rPr>
        <w:t xml:space="preserve">остановление </w:t>
      </w:r>
      <w:r w:rsidR="004E578B">
        <w:rPr>
          <w:rFonts w:ascii="Times New Roman" w:hAnsi="Times New Roman"/>
        </w:rPr>
        <w:t>АС</w:t>
      </w:r>
      <w:r w:rsidRPr="004E578B">
        <w:rPr>
          <w:rFonts w:ascii="Times New Roman" w:hAnsi="Times New Roman"/>
        </w:rPr>
        <w:t xml:space="preserve"> Западно-Сибирского округа от 28.03.2017 по делу № А75-1390/2016</w:t>
      </w:r>
      <w:r w:rsidR="004E578B">
        <w:rPr>
          <w:rFonts w:ascii="Times New Roman" w:hAnsi="Times New Roman"/>
        </w:rPr>
        <w:t>.</w:t>
      </w:r>
    </w:p>
  </w:footnote>
  <w:footnote w:id="24">
    <w:p w14:paraId="30D9A1F6" w14:textId="77777777" w:rsidR="00790F74" w:rsidRPr="00D10526" w:rsidRDefault="00790F74">
      <w:pPr>
        <w:pStyle w:val="a3"/>
        <w:rPr>
          <w:rFonts w:ascii="Times New Roman" w:hAnsi="Times New Roman"/>
        </w:rPr>
      </w:pPr>
      <w:r w:rsidRPr="00D10526">
        <w:rPr>
          <w:rStyle w:val="a5"/>
          <w:rFonts w:ascii="Times New Roman" w:hAnsi="Times New Roman"/>
        </w:rPr>
        <w:footnoteRef/>
      </w:r>
      <w:r w:rsidRPr="00D10526">
        <w:rPr>
          <w:rFonts w:ascii="Times New Roman" w:hAnsi="Times New Roman"/>
        </w:rPr>
        <w:t xml:space="preserve"> </w:t>
      </w:r>
      <w:r w:rsidR="00D10526">
        <w:rPr>
          <w:rFonts w:ascii="Times New Roman" w:hAnsi="Times New Roman"/>
        </w:rPr>
        <w:t>Д</w:t>
      </w:r>
      <w:r w:rsidRPr="00D10526">
        <w:rPr>
          <w:rFonts w:ascii="Times New Roman" w:hAnsi="Times New Roman"/>
        </w:rPr>
        <w:t>алее – Положение № 1148</w:t>
      </w:r>
      <w:r w:rsidR="00D10526">
        <w:rPr>
          <w:rFonts w:ascii="Times New Roman" w:hAnsi="Times New Roman"/>
        </w:rPr>
        <w:t>.</w:t>
      </w:r>
    </w:p>
  </w:footnote>
  <w:footnote w:id="25">
    <w:p w14:paraId="30D9A1F7" w14:textId="77777777" w:rsidR="00790F74" w:rsidRPr="00D10526" w:rsidRDefault="00790F74" w:rsidP="00790F74">
      <w:pPr>
        <w:pStyle w:val="a3"/>
        <w:rPr>
          <w:rFonts w:ascii="Times New Roman" w:hAnsi="Times New Roman"/>
        </w:rPr>
      </w:pPr>
      <w:r w:rsidRPr="00D10526">
        <w:rPr>
          <w:rStyle w:val="a5"/>
          <w:rFonts w:ascii="Times New Roman" w:hAnsi="Times New Roman"/>
        </w:rPr>
        <w:footnoteRef/>
      </w:r>
      <w:r w:rsidRPr="00D10526">
        <w:rPr>
          <w:rFonts w:ascii="Times New Roman" w:hAnsi="Times New Roman"/>
        </w:rPr>
        <w:t xml:space="preserve"> </w:t>
      </w:r>
      <w:r w:rsidR="002C20D7" w:rsidRPr="00D10526">
        <w:rPr>
          <w:rFonts w:ascii="Times New Roman" w:hAnsi="Times New Roman"/>
        </w:rPr>
        <w:t>п</w:t>
      </w:r>
      <w:r w:rsidRPr="00D10526">
        <w:rPr>
          <w:rFonts w:ascii="Times New Roman" w:hAnsi="Times New Roman"/>
        </w:rPr>
        <w:t xml:space="preserve">остановление </w:t>
      </w:r>
      <w:r w:rsidR="00D10526">
        <w:rPr>
          <w:rFonts w:ascii="Times New Roman" w:hAnsi="Times New Roman"/>
        </w:rPr>
        <w:t>АС</w:t>
      </w:r>
      <w:r w:rsidRPr="00D10526">
        <w:rPr>
          <w:rFonts w:ascii="Times New Roman" w:hAnsi="Times New Roman"/>
        </w:rPr>
        <w:t xml:space="preserve"> Западно-Сибирского округа от 13.04.2018 по делу № А67-5827/2017</w:t>
      </w:r>
      <w:r w:rsidR="00D10526"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C67C9"/>
    <w:multiLevelType w:val="hybridMultilevel"/>
    <w:tmpl w:val="C84E1370"/>
    <w:lvl w:ilvl="0" w:tplc="F75E8D5A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44141F"/>
    <w:multiLevelType w:val="hybridMultilevel"/>
    <w:tmpl w:val="592C44EA"/>
    <w:lvl w:ilvl="0" w:tplc="39B8C0B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2E4BEF"/>
    <w:multiLevelType w:val="hybridMultilevel"/>
    <w:tmpl w:val="5A640894"/>
    <w:lvl w:ilvl="0" w:tplc="A7003D5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3513BFB"/>
    <w:multiLevelType w:val="hybridMultilevel"/>
    <w:tmpl w:val="212CF020"/>
    <w:lvl w:ilvl="0" w:tplc="E5D013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tmena" w:val="True"/>
  </w:docVars>
  <w:rsids>
    <w:rsidRoot w:val="00EB3449"/>
    <w:rsid w:val="00017F8B"/>
    <w:rsid w:val="00046473"/>
    <w:rsid w:val="00067472"/>
    <w:rsid w:val="000841EE"/>
    <w:rsid w:val="00093A48"/>
    <w:rsid w:val="000A24EB"/>
    <w:rsid w:val="000B0BA8"/>
    <w:rsid w:val="000B225B"/>
    <w:rsid w:val="000C4080"/>
    <w:rsid w:val="000F20B4"/>
    <w:rsid w:val="000F5C9D"/>
    <w:rsid w:val="00131E37"/>
    <w:rsid w:val="0016376F"/>
    <w:rsid w:val="00171174"/>
    <w:rsid w:val="001723B0"/>
    <w:rsid w:val="00174F1C"/>
    <w:rsid w:val="0017587E"/>
    <w:rsid w:val="00187455"/>
    <w:rsid w:val="00191885"/>
    <w:rsid w:val="001B7EB2"/>
    <w:rsid w:val="001D45C3"/>
    <w:rsid w:val="001D76A1"/>
    <w:rsid w:val="00205EC5"/>
    <w:rsid w:val="002411C7"/>
    <w:rsid w:val="00246173"/>
    <w:rsid w:val="00253456"/>
    <w:rsid w:val="002725B6"/>
    <w:rsid w:val="00280AA0"/>
    <w:rsid w:val="00282D46"/>
    <w:rsid w:val="00294E89"/>
    <w:rsid w:val="002A7E45"/>
    <w:rsid w:val="002B6D4F"/>
    <w:rsid w:val="002C20D7"/>
    <w:rsid w:val="002C3A9A"/>
    <w:rsid w:val="002C4697"/>
    <w:rsid w:val="002D0BDF"/>
    <w:rsid w:val="002E2A50"/>
    <w:rsid w:val="00305BA2"/>
    <w:rsid w:val="00327F7E"/>
    <w:rsid w:val="0033002D"/>
    <w:rsid w:val="0035769F"/>
    <w:rsid w:val="00367993"/>
    <w:rsid w:val="003973E1"/>
    <w:rsid w:val="003A0B12"/>
    <w:rsid w:val="003A27C3"/>
    <w:rsid w:val="003A28C4"/>
    <w:rsid w:val="003B090B"/>
    <w:rsid w:val="003B5F32"/>
    <w:rsid w:val="003D0C94"/>
    <w:rsid w:val="00411234"/>
    <w:rsid w:val="004132AF"/>
    <w:rsid w:val="0045398D"/>
    <w:rsid w:val="004576CF"/>
    <w:rsid w:val="0045786B"/>
    <w:rsid w:val="00476F30"/>
    <w:rsid w:val="004773C5"/>
    <w:rsid w:val="0048327F"/>
    <w:rsid w:val="0049063C"/>
    <w:rsid w:val="004A0B39"/>
    <w:rsid w:val="004A368A"/>
    <w:rsid w:val="004A6BFF"/>
    <w:rsid w:val="004C755B"/>
    <w:rsid w:val="004D0B7D"/>
    <w:rsid w:val="004D1C55"/>
    <w:rsid w:val="004D388B"/>
    <w:rsid w:val="004E578B"/>
    <w:rsid w:val="004F4C57"/>
    <w:rsid w:val="00502E0E"/>
    <w:rsid w:val="0050522A"/>
    <w:rsid w:val="00514C63"/>
    <w:rsid w:val="00525534"/>
    <w:rsid w:val="00540AC0"/>
    <w:rsid w:val="00541624"/>
    <w:rsid w:val="00541D42"/>
    <w:rsid w:val="005623DD"/>
    <w:rsid w:val="005718F1"/>
    <w:rsid w:val="0057736B"/>
    <w:rsid w:val="00582B01"/>
    <w:rsid w:val="00596FF3"/>
    <w:rsid w:val="00597DB2"/>
    <w:rsid w:val="005A3D03"/>
    <w:rsid w:val="005B559E"/>
    <w:rsid w:val="005E1AC0"/>
    <w:rsid w:val="005E2A1C"/>
    <w:rsid w:val="005E3443"/>
    <w:rsid w:val="005F24A7"/>
    <w:rsid w:val="005F78C3"/>
    <w:rsid w:val="0066496E"/>
    <w:rsid w:val="00667032"/>
    <w:rsid w:val="006676A3"/>
    <w:rsid w:val="006703BB"/>
    <w:rsid w:val="006737C5"/>
    <w:rsid w:val="00675919"/>
    <w:rsid w:val="0067709F"/>
    <w:rsid w:val="00687EA7"/>
    <w:rsid w:val="0069460D"/>
    <w:rsid w:val="006B5579"/>
    <w:rsid w:val="006E7E7B"/>
    <w:rsid w:val="00715F14"/>
    <w:rsid w:val="00725405"/>
    <w:rsid w:val="00737363"/>
    <w:rsid w:val="00740A91"/>
    <w:rsid w:val="007462F7"/>
    <w:rsid w:val="00785A30"/>
    <w:rsid w:val="00790F74"/>
    <w:rsid w:val="007B7A26"/>
    <w:rsid w:val="007C34EB"/>
    <w:rsid w:val="007C60E9"/>
    <w:rsid w:val="007E02E3"/>
    <w:rsid w:val="007E06CE"/>
    <w:rsid w:val="007E4204"/>
    <w:rsid w:val="007E5F10"/>
    <w:rsid w:val="007F6AB8"/>
    <w:rsid w:val="00804C14"/>
    <w:rsid w:val="00805648"/>
    <w:rsid w:val="00806F40"/>
    <w:rsid w:val="008424D6"/>
    <w:rsid w:val="00856750"/>
    <w:rsid w:val="00872DF1"/>
    <w:rsid w:val="00874266"/>
    <w:rsid w:val="008A1161"/>
    <w:rsid w:val="008A74FD"/>
    <w:rsid w:val="008A7D0E"/>
    <w:rsid w:val="008B557E"/>
    <w:rsid w:val="008C7C70"/>
    <w:rsid w:val="008D2A64"/>
    <w:rsid w:val="008D35D7"/>
    <w:rsid w:val="008E1F48"/>
    <w:rsid w:val="008E249D"/>
    <w:rsid w:val="008E61F6"/>
    <w:rsid w:val="008F1B37"/>
    <w:rsid w:val="008F239D"/>
    <w:rsid w:val="008F310F"/>
    <w:rsid w:val="0091408E"/>
    <w:rsid w:val="00925A68"/>
    <w:rsid w:val="00932EEF"/>
    <w:rsid w:val="00984793"/>
    <w:rsid w:val="00992596"/>
    <w:rsid w:val="00993122"/>
    <w:rsid w:val="009A4DB4"/>
    <w:rsid w:val="009B59DE"/>
    <w:rsid w:val="009D161E"/>
    <w:rsid w:val="009F5826"/>
    <w:rsid w:val="00A111B4"/>
    <w:rsid w:val="00A1417B"/>
    <w:rsid w:val="00A20971"/>
    <w:rsid w:val="00A40683"/>
    <w:rsid w:val="00A44550"/>
    <w:rsid w:val="00A75359"/>
    <w:rsid w:val="00A823C8"/>
    <w:rsid w:val="00A9789C"/>
    <w:rsid w:val="00AA4042"/>
    <w:rsid w:val="00AA75D6"/>
    <w:rsid w:val="00AC39B8"/>
    <w:rsid w:val="00AC7296"/>
    <w:rsid w:val="00AE6087"/>
    <w:rsid w:val="00AE6A03"/>
    <w:rsid w:val="00AE6BAE"/>
    <w:rsid w:val="00B018C4"/>
    <w:rsid w:val="00B10E54"/>
    <w:rsid w:val="00B15710"/>
    <w:rsid w:val="00B226BA"/>
    <w:rsid w:val="00B564F4"/>
    <w:rsid w:val="00B74614"/>
    <w:rsid w:val="00B7531C"/>
    <w:rsid w:val="00B765E8"/>
    <w:rsid w:val="00B85F52"/>
    <w:rsid w:val="00B97198"/>
    <w:rsid w:val="00BC4003"/>
    <w:rsid w:val="00C2429C"/>
    <w:rsid w:val="00C344E8"/>
    <w:rsid w:val="00C41BB6"/>
    <w:rsid w:val="00C4397F"/>
    <w:rsid w:val="00C5183B"/>
    <w:rsid w:val="00C56377"/>
    <w:rsid w:val="00C72864"/>
    <w:rsid w:val="00CA3779"/>
    <w:rsid w:val="00CB46F5"/>
    <w:rsid w:val="00CD159A"/>
    <w:rsid w:val="00D10526"/>
    <w:rsid w:val="00D14115"/>
    <w:rsid w:val="00D20432"/>
    <w:rsid w:val="00D329F5"/>
    <w:rsid w:val="00D40964"/>
    <w:rsid w:val="00D42E62"/>
    <w:rsid w:val="00D50A84"/>
    <w:rsid w:val="00D61290"/>
    <w:rsid w:val="00D637A0"/>
    <w:rsid w:val="00D93698"/>
    <w:rsid w:val="00D9391C"/>
    <w:rsid w:val="00DC4E36"/>
    <w:rsid w:val="00E97E31"/>
    <w:rsid w:val="00EA3132"/>
    <w:rsid w:val="00EA4566"/>
    <w:rsid w:val="00EA585F"/>
    <w:rsid w:val="00EA5DA3"/>
    <w:rsid w:val="00EB19BE"/>
    <w:rsid w:val="00EB3449"/>
    <w:rsid w:val="00EE68EA"/>
    <w:rsid w:val="00EF33CF"/>
    <w:rsid w:val="00F14376"/>
    <w:rsid w:val="00F327D1"/>
    <w:rsid w:val="00F33EE0"/>
    <w:rsid w:val="00F37D90"/>
    <w:rsid w:val="00F61663"/>
    <w:rsid w:val="00F63768"/>
    <w:rsid w:val="00F7675A"/>
    <w:rsid w:val="00F81922"/>
    <w:rsid w:val="00F940AA"/>
    <w:rsid w:val="00F94C0E"/>
    <w:rsid w:val="00FA0161"/>
    <w:rsid w:val="00FA07B0"/>
    <w:rsid w:val="00FA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A148"/>
  <w15:docId w15:val="{7DC8AF1B-993A-45D9-9B6B-2B2536CB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25A6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25A68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25A68"/>
    <w:rPr>
      <w:vertAlign w:val="superscript"/>
    </w:rPr>
  </w:style>
  <w:style w:type="paragraph" w:styleId="a6">
    <w:name w:val="List Paragraph"/>
    <w:basedOn w:val="a"/>
    <w:uiPriority w:val="34"/>
    <w:qFormat/>
    <w:rsid w:val="0016376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05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5BA2"/>
  </w:style>
  <w:style w:type="paragraph" w:styleId="a9">
    <w:name w:val="footer"/>
    <w:basedOn w:val="a"/>
    <w:link w:val="aa"/>
    <w:uiPriority w:val="99"/>
    <w:unhideWhenUsed/>
    <w:rsid w:val="00305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5BA2"/>
  </w:style>
  <w:style w:type="paragraph" w:styleId="ab">
    <w:name w:val="Balloon Text"/>
    <w:basedOn w:val="a"/>
    <w:link w:val="ac"/>
    <w:uiPriority w:val="99"/>
    <w:semiHidden/>
    <w:unhideWhenUsed/>
    <w:rsid w:val="00DC4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4E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580FD56C9E714699B84FA33CD0F7C0" ma:contentTypeVersion="0" ma:contentTypeDescription="Создание документа." ma:contentTypeScope="" ma:versionID="343f7592f433a2e5b0db4352d84d20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54AD2-DB94-4CA6-93E6-BACB40C5B4F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7F91C6-C5D2-4B97-BC41-E667025E3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F43E67-C66D-4E6E-8614-4BB6A2C427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41D219-9CB6-4639-A605-990A31A5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5641</Words>
  <Characters>32155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Ольга Николаевна</dc:creator>
  <cp:lastModifiedBy>Сидорова Елена Александровна</cp:lastModifiedBy>
  <cp:revision>2</cp:revision>
  <cp:lastPrinted>2018-12-21T05:57:00Z</cp:lastPrinted>
  <dcterms:created xsi:type="dcterms:W3CDTF">2024-12-19T05:05:00Z</dcterms:created>
  <dcterms:modified xsi:type="dcterms:W3CDTF">2024-12-19T05:05:00Z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0x01010004580FD56C9E714699B84FA33CD0F7C0</vt:lpwstr>
  </property>
</Properties>
</file>